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44A5A" w14:textId="3193AF41" w:rsidR="001B06A8" w:rsidRPr="001B06A8" w:rsidRDefault="001B06A8" w:rsidP="001B06A8">
      <w:pPr>
        <w:rPr>
          <w:rFonts w:ascii="Comic Sans MS" w:hAnsi="Comic Sans MS" w:cstheme="majorHAnsi"/>
          <w:b/>
          <w:bCs/>
        </w:rPr>
      </w:pPr>
      <w:r w:rsidRPr="001B06A8">
        <w:rPr>
          <w:rFonts w:ascii="Comic Sans MS" w:hAnsi="Comic Sans MS" w:cstheme="majorHAnsi"/>
          <w:b/>
          <w:bCs/>
        </w:rPr>
        <w:t xml:space="preserve"> </w:t>
      </w:r>
    </w:p>
    <w:p w14:paraId="62F86C69" w14:textId="65B51D37" w:rsidR="001B06A8" w:rsidRPr="001B06A8" w:rsidRDefault="001B06A8" w:rsidP="001B06A8">
      <w:pPr>
        <w:rPr>
          <w:rFonts w:ascii="Comic Sans MS" w:hAnsi="Comic Sans MS"/>
          <w:b/>
          <w:bCs/>
          <w:u w:val="single"/>
        </w:rPr>
      </w:pPr>
      <w:r w:rsidRPr="001B06A8">
        <w:rPr>
          <w:rFonts w:ascii="Comic Sans MS" w:hAnsi="Comic Sans MS"/>
          <w:b/>
          <w:bCs/>
          <w:u w:val="single"/>
        </w:rPr>
        <w:t>ANSWERS TO THE LWE QUESTIONS FROM THE SOLUTIONS BOOK</w:t>
      </w:r>
    </w:p>
    <w:p w14:paraId="57498746" w14:textId="77777777" w:rsidR="001B06A8" w:rsidRPr="001B06A8" w:rsidRDefault="001B06A8" w:rsidP="001B06A8">
      <w:pPr>
        <w:rPr>
          <w:rFonts w:ascii="Comic Sans MS" w:hAnsi="Comic Sans MS"/>
          <w:u w:val="single"/>
        </w:rPr>
      </w:pPr>
      <w:r w:rsidRPr="001B06A8">
        <w:rPr>
          <w:rFonts w:ascii="Comic Sans MS" w:hAnsi="Comic Sans MS"/>
          <w:u w:val="single"/>
        </w:rPr>
        <w:t>Grade 1</w:t>
      </w:r>
    </w:p>
    <w:p w14:paraId="76D87A99" w14:textId="7B66D730" w:rsidR="001B06A8" w:rsidRPr="001B06A8" w:rsidRDefault="001B06A8" w:rsidP="001B06A8">
      <w:pPr>
        <w:rPr>
          <w:rFonts w:ascii="Comic Sans MS" w:hAnsi="Comic Sans MS" w:cstheme="majorHAnsi"/>
          <w:lang w:val="en-US"/>
        </w:rPr>
      </w:pPr>
      <w:proofErr w:type="gramStart"/>
      <w:r w:rsidRPr="001B06A8">
        <w:rPr>
          <w:rFonts w:ascii="Comic Sans MS" w:hAnsi="Comic Sans MS"/>
          <w:color w:val="FF0000"/>
          <w:u w:val="single"/>
        </w:rPr>
        <w:t>T</w:t>
      </w:r>
      <w:r w:rsidRPr="001B06A8">
        <w:rPr>
          <w:rFonts w:ascii="Comic Sans MS" w:hAnsi="Comic Sans MS"/>
          <w:u w:val="single"/>
        </w:rPr>
        <w:t>he</w:t>
      </w:r>
      <w:r w:rsidRPr="001B06A8">
        <w:rPr>
          <w:rFonts w:ascii="Comic Sans MS" w:hAnsi="Comic Sans MS"/>
        </w:rPr>
        <w:t xml:space="preserve">  </w:t>
      </w:r>
      <w:r w:rsidRPr="001B06A8">
        <w:rPr>
          <w:rFonts w:ascii="Comic Sans MS" w:hAnsi="Comic Sans MS"/>
          <w:u w:val="single"/>
        </w:rPr>
        <w:t>teacher</w:t>
      </w:r>
      <w:proofErr w:type="gramEnd"/>
      <w:r w:rsidRPr="001B06A8">
        <w:rPr>
          <w:rFonts w:ascii="Comic Sans MS" w:hAnsi="Comic Sans MS"/>
        </w:rPr>
        <w:t xml:space="preserve"> </w:t>
      </w:r>
      <w:r w:rsidRPr="001B06A8">
        <w:rPr>
          <w:rFonts w:ascii="Comic Sans MS" w:hAnsi="Comic Sans MS"/>
          <w:u w:val="single"/>
        </w:rPr>
        <w:t xml:space="preserve">asked </w:t>
      </w:r>
      <w:r w:rsidRPr="001B06A8">
        <w:rPr>
          <w:rFonts w:ascii="Comic Sans MS" w:hAnsi="Comic Sans MS"/>
        </w:rPr>
        <w:t xml:space="preserve">us </w:t>
      </w:r>
      <w:r w:rsidRPr="001B06A8">
        <w:rPr>
          <w:rFonts w:ascii="Comic Sans MS" w:hAnsi="Comic Sans MS"/>
          <w:u w:val="single"/>
        </w:rPr>
        <w:t>to</w:t>
      </w:r>
      <w:r w:rsidRPr="001B06A8">
        <w:rPr>
          <w:rFonts w:ascii="Comic Sans MS" w:hAnsi="Comic Sans MS"/>
        </w:rPr>
        <w:t xml:space="preserve"> </w:t>
      </w:r>
      <w:r w:rsidRPr="001B06A8">
        <w:rPr>
          <w:rFonts w:ascii="Comic Sans MS" w:hAnsi="Comic Sans MS"/>
          <w:i/>
        </w:rPr>
        <w:t>bring</w:t>
      </w:r>
      <w:r w:rsidRPr="001B06A8">
        <w:rPr>
          <w:rFonts w:ascii="Comic Sans MS" w:hAnsi="Comic Sans MS"/>
        </w:rPr>
        <w:t xml:space="preserve"> </w:t>
      </w:r>
      <w:r w:rsidRPr="001B06A8">
        <w:rPr>
          <w:rFonts w:ascii="Comic Sans MS" w:hAnsi="Comic Sans MS"/>
          <w:u w:val="single"/>
        </w:rPr>
        <w:t>a</w:t>
      </w:r>
      <w:r w:rsidRPr="001B06A8">
        <w:rPr>
          <w:rFonts w:ascii="Comic Sans MS" w:hAnsi="Comic Sans MS"/>
        </w:rPr>
        <w:t xml:space="preserve">  </w:t>
      </w:r>
      <w:r w:rsidRPr="001B06A8">
        <w:rPr>
          <w:rFonts w:ascii="Comic Sans MS" w:hAnsi="Comic Sans MS"/>
          <w:u w:val="single"/>
        </w:rPr>
        <w:t>blanket</w:t>
      </w:r>
      <w:r w:rsidRPr="001B06A8">
        <w:rPr>
          <w:rFonts w:ascii="Comic Sans MS" w:hAnsi="Comic Sans MS"/>
          <w:color w:val="FF0000"/>
          <w:u w:val="single"/>
        </w:rPr>
        <w:t>,</w:t>
      </w:r>
      <w:r w:rsidRPr="001B06A8">
        <w:rPr>
          <w:rFonts w:ascii="Comic Sans MS" w:hAnsi="Comic Sans MS"/>
        </w:rPr>
        <w:t xml:space="preserve">  </w:t>
      </w:r>
      <w:r w:rsidRPr="001B06A8">
        <w:rPr>
          <w:rFonts w:ascii="Comic Sans MS" w:hAnsi="Comic Sans MS"/>
          <w:u w:val="single"/>
        </w:rPr>
        <w:t>a</w:t>
      </w:r>
      <w:r w:rsidRPr="001B06A8">
        <w:rPr>
          <w:rFonts w:ascii="Comic Sans MS" w:hAnsi="Comic Sans MS"/>
        </w:rPr>
        <w:t xml:space="preserve">  </w:t>
      </w:r>
      <w:r w:rsidRPr="001B06A8">
        <w:rPr>
          <w:rFonts w:ascii="Comic Sans MS" w:hAnsi="Comic Sans MS"/>
          <w:u w:val="single"/>
        </w:rPr>
        <w:t>water</w:t>
      </w:r>
      <w:r w:rsidRPr="001B06A8">
        <w:rPr>
          <w:rFonts w:ascii="Comic Sans MS" w:hAnsi="Comic Sans MS"/>
        </w:rPr>
        <w:t xml:space="preserve"> </w:t>
      </w:r>
      <w:r w:rsidRPr="001B06A8">
        <w:rPr>
          <w:rFonts w:ascii="Comic Sans MS" w:hAnsi="Comic Sans MS"/>
          <w:u w:val="single"/>
        </w:rPr>
        <w:t>bottle</w:t>
      </w:r>
      <w:r w:rsidRPr="001B06A8">
        <w:rPr>
          <w:rFonts w:ascii="Comic Sans MS" w:hAnsi="Comic Sans MS"/>
        </w:rPr>
        <w:t xml:space="preserve"> and </w:t>
      </w:r>
      <w:r w:rsidRPr="001B06A8">
        <w:rPr>
          <w:rFonts w:ascii="Comic Sans MS" w:hAnsi="Comic Sans MS"/>
          <w:u w:val="single"/>
        </w:rPr>
        <w:t>a</w:t>
      </w:r>
      <w:r w:rsidRPr="001B06A8">
        <w:rPr>
          <w:rFonts w:ascii="Comic Sans MS" w:hAnsi="Comic Sans MS"/>
        </w:rPr>
        <w:t xml:space="preserve">  </w:t>
      </w:r>
      <w:r w:rsidRPr="001B06A8">
        <w:rPr>
          <w:rFonts w:ascii="Comic Sans MS" w:hAnsi="Comic Sans MS"/>
          <w:u w:val="single"/>
        </w:rPr>
        <w:t>torch</w:t>
      </w:r>
      <w:r w:rsidRPr="001B06A8">
        <w:rPr>
          <w:rFonts w:ascii="Comic Sans MS" w:hAnsi="Comic Sans MS"/>
          <w:color w:val="FF0000"/>
          <w:u w:val="single"/>
        </w:rPr>
        <w:t>.</w:t>
      </w:r>
    </w:p>
    <w:p w14:paraId="69E42A0E" w14:textId="77777777" w:rsidR="001B06A8" w:rsidRPr="001B06A8" w:rsidRDefault="001B06A8" w:rsidP="001B06A8">
      <w:pPr>
        <w:spacing w:line="276" w:lineRule="auto"/>
        <w:rPr>
          <w:rFonts w:ascii="Comic Sans MS" w:hAnsi="Comic Sans MS"/>
        </w:rPr>
      </w:pPr>
      <w:r w:rsidRPr="001B06A8">
        <w:rPr>
          <w:rFonts w:ascii="Comic Sans MS" w:hAnsi="Comic Sans MS"/>
        </w:rPr>
        <w:t xml:space="preserve"> b) Fill in the table with the underlined words from the given sentence.</w:t>
      </w:r>
    </w:p>
    <w:tbl>
      <w:tblPr>
        <w:tblW w:w="92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126"/>
        <w:gridCol w:w="1091"/>
        <w:gridCol w:w="1602"/>
        <w:gridCol w:w="1276"/>
        <w:gridCol w:w="1701"/>
      </w:tblGrid>
      <w:tr w:rsidR="001B06A8" w:rsidRPr="001B06A8" w14:paraId="521CD563" w14:textId="77777777" w:rsidTr="003E7013">
        <w:tc>
          <w:tcPr>
            <w:tcW w:w="1418" w:type="dxa"/>
            <w:shd w:val="clear" w:color="auto" w:fill="auto"/>
          </w:tcPr>
          <w:p w14:paraId="712E3945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Proper noun</w:t>
            </w:r>
          </w:p>
        </w:tc>
        <w:tc>
          <w:tcPr>
            <w:tcW w:w="2126" w:type="dxa"/>
          </w:tcPr>
          <w:p w14:paraId="1557F246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Common Noun</w:t>
            </w:r>
          </w:p>
        </w:tc>
        <w:tc>
          <w:tcPr>
            <w:tcW w:w="1091" w:type="dxa"/>
          </w:tcPr>
          <w:p w14:paraId="69F6119D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Position</w:t>
            </w:r>
          </w:p>
          <w:p w14:paraId="200E97FE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word</w:t>
            </w:r>
          </w:p>
        </w:tc>
        <w:tc>
          <w:tcPr>
            <w:tcW w:w="1602" w:type="dxa"/>
          </w:tcPr>
          <w:p w14:paraId="6AE9AA96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Adjective</w:t>
            </w:r>
          </w:p>
        </w:tc>
        <w:tc>
          <w:tcPr>
            <w:tcW w:w="1276" w:type="dxa"/>
          </w:tcPr>
          <w:p w14:paraId="214228FE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Article</w:t>
            </w:r>
          </w:p>
        </w:tc>
        <w:tc>
          <w:tcPr>
            <w:tcW w:w="1701" w:type="dxa"/>
          </w:tcPr>
          <w:p w14:paraId="022B4C5A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verb</w:t>
            </w:r>
          </w:p>
        </w:tc>
      </w:tr>
      <w:tr w:rsidR="001B06A8" w:rsidRPr="001B06A8" w14:paraId="7E78D2D5" w14:textId="77777777" w:rsidTr="003E7013">
        <w:tc>
          <w:tcPr>
            <w:tcW w:w="1418" w:type="dxa"/>
            <w:shd w:val="clear" w:color="auto" w:fill="auto"/>
          </w:tcPr>
          <w:p w14:paraId="373315C1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</w:p>
        </w:tc>
        <w:tc>
          <w:tcPr>
            <w:tcW w:w="2126" w:type="dxa"/>
          </w:tcPr>
          <w:p w14:paraId="3DD64EFA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teacher (s)</w:t>
            </w:r>
          </w:p>
        </w:tc>
        <w:tc>
          <w:tcPr>
            <w:tcW w:w="1091" w:type="dxa"/>
          </w:tcPr>
          <w:p w14:paraId="61A099B2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to</w:t>
            </w:r>
          </w:p>
        </w:tc>
        <w:tc>
          <w:tcPr>
            <w:tcW w:w="1602" w:type="dxa"/>
          </w:tcPr>
          <w:p w14:paraId="69352970" w14:textId="27CB3D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water</w:t>
            </w:r>
          </w:p>
        </w:tc>
        <w:tc>
          <w:tcPr>
            <w:tcW w:w="1276" w:type="dxa"/>
          </w:tcPr>
          <w:p w14:paraId="37839D7B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the</w:t>
            </w:r>
          </w:p>
        </w:tc>
        <w:tc>
          <w:tcPr>
            <w:tcW w:w="1701" w:type="dxa"/>
          </w:tcPr>
          <w:p w14:paraId="4F3D51D2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asked</w:t>
            </w:r>
          </w:p>
        </w:tc>
      </w:tr>
      <w:tr w:rsidR="001B06A8" w:rsidRPr="001B06A8" w14:paraId="4274CB2A" w14:textId="77777777" w:rsidTr="003E7013">
        <w:tc>
          <w:tcPr>
            <w:tcW w:w="1418" w:type="dxa"/>
            <w:shd w:val="clear" w:color="auto" w:fill="auto"/>
          </w:tcPr>
          <w:p w14:paraId="7C3D24A5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</w:p>
        </w:tc>
        <w:tc>
          <w:tcPr>
            <w:tcW w:w="2126" w:type="dxa"/>
          </w:tcPr>
          <w:p w14:paraId="50B3C41A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blanket (s)</w:t>
            </w:r>
          </w:p>
        </w:tc>
        <w:tc>
          <w:tcPr>
            <w:tcW w:w="1091" w:type="dxa"/>
          </w:tcPr>
          <w:p w14:paraId="1B770485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602" w:type="dxa"/>
          </w:tcPr>
          <w:p w14:paraId="3FF52B72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276" w:type="dxa"/>
          </w:tcPr>
          <w:p w14:paraId="3B90990B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a</w:t>
            </w:r>
          </w:p>
        </w:tc>
        <w:tc>
          <w:tcPr>
            <w:tcW w:w="1701" w:type="dxa"/>
          </w:tcPr>
          <w:p w14:paraId="354C12AA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</w:p>
        </w:tc>
      </w:tr>
      <w:tr w:rsidR="001B06A8" w:rsidRPr="001B06A8" w14:paraId="0A5866E0" w14:textId="77777777" w:rsidTr="003E7013">
        <w:tc>
          <w:tcPr>
            <w:tcW w:w="1418" w:type="dxa"/>
            <w:shd w:val="clear" w:color="auto" w:fill="auto"/>
          </w:tcPr>
          <w:p w14:paraId="15A2E812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</w:p>
        </w:tc>
        <w:tc>
          <w:tcPr>
            <w:tcW w:w="2126" w:type="dxa"/>
          </w:tcPr>
          <w:p w14:paraId="25ADBDE7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bottle (s)</w:t>
            </w:r>
          </w:p>
        </w:tc>
        <w:tc>
          <w:tcPr>
            <w:tcW w:w="1091" w:type="dxa"/>
          </w:tcPr>
          <w:p w14:paraId="155B05B6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602" w:type="dxa"/>
          </w:tcPr>
          <w:p w14:paraId="5FF6D2D5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276" w:type="dxa"/>
          </w:tcPr>
          <w:p w14:paraId="1B032CAB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a</w:t>
            </w:r>
          </w:p>
        </w:tc>
        <w:tc>
          <w:tcPr>
            <w:tcW w:w="1701" w:type="dxa"/>
          </w:tcPr>
          <w:p w14:paraId="63D55630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</w:p>
        </w:tc>
      </w:tr>
      <w:tr w:rsidR="001B06A8" w:rsidRPr="001B06A8" w14:paraId="457AE9DB" w14:textId="77777777" w:rsidTr="003E7013">
        <w:tc>
          <w:tcPr>
            <w:tcW w:w="1418" w:type="dxa"/>
            <w:shd w:val="clear" w:color="auto" w:fill="auto"/>
          </w:tcPr>
          <w:p w14:paraId="7C6F6761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</w:p>
        </w:tc>
        <w:tc>
          <w:tcPr>
            <w:tcW w:w="2126" w:type="dxa"/>
          </w:tcPr>
          <w:p w14:paraId="58DDE36E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torch (s)</w:t>
            </w:r>
          </w:p>
        </w:tc>
        <w:tc>
          <w:tcPr>
            <w:tcW w:w="1091" w:type="dxa"/>
          </w:tcPr>
          <w:p w14:paraId="536AE214" w14:textId="77777777" w:rsidR="001B06A8" w:rsidRPr="001B06A8" w:rsidRDefault="001B06A8" w:rsidP="003E7013">
            <w:pPr>
              <w:spacing w:line="360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602" w:type="dxa"/>
          </w:tcPr>
          <w:p w14:paraId="4670016A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276" w:type="dxa"/>
          </w:tcPr>
          <w:p w14:paraId="51F32BC7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a</w:t>
            </w:r>
          </w:p>
        </w:tc>
        <w:tc>
          <w:tcPr>
            <w:tcW w:w="1701" w:type="dxa"/>
          </w:tcPr>
          <w:p w14:paraId="78E35D30" w14:textId="77777777" w:rsidR="001B06A8" w:rsidRPr="001B06A8" w:rsidRDefault="001B06A8" w:rsidP="003E7013">
            <w:pPr>
              <w:spacing w:line="276" w:lineRule="auto"/>
              <w:rPr>
                <w:rFonts w:ascii="Comic Sans MS" w:hAnsi="Comic Sans MS"/>
              </w:rPr>
            </w:pPr>
          </w:p>
        </w:tc>
      </w:tr>
    </w:tbl>
    <w:p w14:paraId="176A544C" w14:textId="77777777" w:rsidR="001B06A8" w:rsidRPr="001B06A8" w:rsidRDefault="001B06A8" w:rsidP="001B06A8">
      <w:pPr>
        <w:rPr>
          <w:rFonts w:ascii="Comic Sans MS" w:hAnsi="Comic Sans MS"/>
          <w:i/>
        </w:rPr>
      </w:pPr>
      <w:r w:rsidRPr="001B06A8">
        <w:rPr>
          <w:rFonts w:ascii="Comic Sans MS" w:hAnsi="Comic Sans MS"/>
          <w:i/>
        </w:rPr>
        <w:t xml:space="preserve">Write S next to singular nouns and P next to plural nouns. </w:t>
      </w:r>
    </w:p>
    <w:p w14:paraId="6530A400" w14:textId="3B01CB1C" w:rsidR="001B06A8" w:rsidRPr="001B06A8" w:rsidRDefault="001B06A8" w:rsidP="001B06A8">
      <w:pPr>
        <w:pStyle w:val="ColorfulList-Accent11"/>
        <w:ind w:left="0"/>
        <w:rPr>
          <w:rFonts w:ascii="Comic Sans MS" w:hAnsi="Comic Sans MS"/>
          <w:i/>
        </w:rPr>
      </w:pPr>
      <w:r w:rsidRPr="001B06A8">
        <w:rPr>
          <w:rFonts w:ascii="Comic Sans MS" w:hAnsi="Comic Sans MS"/>
          <w:i/>
        </w:rPr>
        <w:t>Write M next to masculine nouns and F next to feminine ones</w:t>
      </w:r>
    </w:p>
    <w:p w14:paraId="4ED9B295" w14:textId="09DE78AF" w:rsidR="001B06A8" w:rsidRPr="001B06A8" w:rsidRDefault="001B06A8" w:rsidP="001B06A8">
      <w:pPr>
        <w:pStyle w:val="ColorfulList-Accent11"/>
        <w:ind w:left="0"/>
        <w:rPr>
          <w:rFonts w:ascii="Comic Sans MS" w:hAnsi="Comic Sans MS"/>
          <w:i/>
        </w:rPr>
      </w:pPr>
      <w:r w:rsidRPr="001B06A8">
        <w:rPr>
          <w:rFonts w:ascii="Comic Sans MS" w:hAnsi="Comic Sans MS"/>
          <w:i/>
        </w:rPr>
        <w:t>Note: in grade 1 there is no need to talk of compound noun for ‘water bottle’</w:t>
      </w:r>
    </w:p>
    <w:p w14:paraId="16107D47" w14:textId="77777777" w:rsidR="001B06A8" w:rsidRPr="001B06A8" w:rsidRDefault="001B06A8" w:rsidP="001B06A8">
      <w:pPr>
        <w:spacing w:line="276" w:lineRule="auto"/>
        <w:rPr>
          <w:rFonts w:ascii="Comic Sans MS" w:hAnsi="Comic Sans MS"/>
        </w:rPr>
      </w:pPr>
      <w:r w:rsidRPr="001B06A8">
        <w:rPr>
          <w:rFonts w:ascii="Comic Sans MS" w:hAnsi="Comic Sans MS"/>
        </w:rPr>
        <w:t>c) Answer orally</w:t>
      </w:r>
    </w:p>
    <w:p w14:paraId="11A2C824" w14:textId="77777777" w:rsidR="001B06A8" w:rsidRPr="001B06A8" w:rsidRDefault="001B06A8" w:rsidP="001B06A8">
      <w:pPr>
        <w:pStyle w:val="ListParagraph"/>
        <w:numPr>
          <w:ilvl w:val="0"/>
          <w:numId w:val="6"/>
        </w:numPr>
        <w:spacing w:line="276" w:lineRule="auto"/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Change the word ‘teacher’ to a proper noun.</w:t>
      </w:r>
    </w:p>
    <w:p w14:paraId="2CE4BB29" w14:textId="77777777" w:rsidR="001B06A8" w:rsidRPr="001B06A8" w:rsidRDefault="001B06A8" w:rsidP="001B06A8">
      <w:pPr>
        <w:pStyle w:val="ListParagraph"/>
        <w:numPr>
          <w:ilvl w:val="0"/>
          <w:numId w:val="6"/>
        </w:numPr>
        <w:spacing w:line="276" w:lineRule="auto"/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Change the common nouns to other nouns.</w:t>
      </w:r>
    </w:p>
    <w:p w14:paraId="5DECE291" w14:textId="77777777" w:rsidR="001B06A8" w:rsidRPr="001B06A8" w:rsidRDefault="001B06A8" w:rsidP="001B06A8">
      <w:pPr>
        <w:pStyle w:val="ListParagraph"/>
        <w:numPr>
          <w:ilvl w:val="0"/>
          <w:numId w:val="6"/>
        </w:numPr>
        <w:spacing w:line="276" w:lineRule="auto"/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Add adjectives to the common nouns.</w:t>
      </w:r>
    </w:p>
    <w:p w14:paraId="63BCCA3D" w14:textId="77777777" w:rsidR="001B06A8" w:rsidRPr="001B06A8" w:rsidRDefault="001B06A8" w:rsidP="001B06A8">
      <w:pPr>
        <w:pStyle w:val="ColorfulList-Accent11"/>
        <w:numPr>
          <w:ilvl w:val="0"/>
          <w:numId w:val="6"/>
        </w:numPr>
        <w:rPr>
          <w:rFonts w:ascii="Comic Sans MS" w:hAnsi="Comic Sans MS"/>
        </w:rPr>
      </w:pPr>
      <w:r w:rsidRPr="001B06A8">
        <w:rPr>
          <w:rFonts w:ascii="Comic Sans MS" w:hAnsi="Comic Sans MS"/>
        </w:rPr>
        <w:t>Say whether the sentence is a statement or a question. ++++</w:t>
      </w:r>
    </w:p>
    <w:p w14:paraId="5CA75FC6" w14:textId="77777777" w:rsidR="001B06A8" w:rsidRPr="001B06A8" w:rsidRDefault="001B06A8" w:rsidP="001B06A8">
      <w:pPr>
        <w:pStyle w:val="ColorfulList-Accent11"/>
        <w:numPr>
          <w:ilvl w:val="0"/>
          <w:numId w:val="6"/>
        </w:numPr>
        <w:rPr>
          <w:rFonts w:ascii="Comic Sans MS" w:hAnsi="Comic Sans MS"/>
        </w:rPr>
      </w:pPr>
      <w:r w:rsidRPr="001B06A8">
        <w:rPr>
          <w:rFonts w:ascii="Comic Sans MS" w:hAnsi="Comic Sans MS"/>
        </w:rPr>
        <w:t xml:space="preserve">Pick out the action word and say if the action is in the present, past or future.   </w:t>
      </w:r>
    </w:p>
    <w:p w14:paraId="1C121210" w14:textId="77777777" w:rsidR="001B06A8" w:rsidRPr="001B06A8" w:rsidRDefault="001B06A8" w:rsidP="001B06A8">
      <w:pPr>
        <w:pStyle w:val="ColorfulList-Accent11"/>
        <w:numPr>
          <w:ilvl w:val="0"/>
          <w:numId w:val="6"/>
        </w:numPr>
        <w:rPr>
          <w:rFonts w:ascii="Comic Sans MS" w:hAnsi="Comic Sans MS"/>
        </w:rPr>
      </w:pPr>
      <w:r w:rsidRPr="001B06A8">
        <w:rPr>
          <w:rFonts w:ascii="Comic Sans MS" w:hAnsi="Comic Sans MS"/>
        </w:rPr>
        <w:t>Find the opposite for the italicized word.</w:t>
      </w:r>
    </w:p>
    <w:p w14:paraId="7C4BAF33" w14:textId="77777777" w:rsidR="001B06A8" w:rsidRPr="001B06A8" w:rsidRDefault="001B06A8" w:rsidP="001B06A8">
      <w:pPr>
        <w:pStyle w:val="ColorfulList-Accent11"/>
        <w:numPr>
          <w:ilvl w:val="0"/>
          <w:numId w:val="6"/>
        </w:numPr>
        <w:rPr>
          <w:rFonts w:ascii="Comic Sans MS" w:hAnsi="Comic Sans MS"/>
        </w:rPr>
      </w:pPr>
      <w:r w:rsidRPr="001B06A8">
        <w:rPr>
          <w:rFonts w:ascii="Comic Sans MS" w:hAnsi="Comic Sans MS"/>
        </w:rPr>
        <w:t>Find the joining word.</w:t>
      </w:r>
    </w:p>
    <w:p w14:paraId="7E8D2AFD" w14:textId="77777777" w:rsidR="001B06A8" w:rsidRPr="001B06A8" w:rsidRDefault="001B06A8" w:rsidP="001B06A8">
      <w:pPr>
        <w:pStyle w:val="ColorfulList-Accent11"/>
        <w:ind w:left="0"/>
        <w:rPr>
          <w:rFonts w:ascii="Comic Sans MS" w:eastAsia="Times New Roman" w:hAnsi="Comic Sans MS" w:cs="Helvetica"/>
          <w:color w:val="FF0000"/>
          <w:u w:val="single"/>
          <w:lang w:eastAsia="en-IN"/>
        </w:rPr>
      </w:pPr>
    </w:p>
    <w:p w14:paraId="08B728AB" w14:textId="77777777" w:rsidR="001B06A8" w:rsidRPr="001B06A8" w:rsidRDefault="001B06A8" w:rsidP="001B06A8">
      <w:pPr>
        <w:pStyle w:val="ColorfulList-Accent11"/>
        <w:ind w:left="0"/>
        <w:rPr>
          <w:rFonts w:ascii="Comic Sans MS" w:hAnsi="Comic Sans MS"/>
          <w:u w:val="single"/>
        </w:rPr>
      </w:pPr>
      <w:r w:rsidRPr="001B06A8">
        <w:rPr>
          <w:rFonts w:ascii="Comic Sans MS" w:eastAsia="Times New Roman" w:hAnsi="Comic Sans MS" w:cs="Helvetica"/>
          <w:color w:val="FF0000"/>
          <w:u w:val="single"/>
          <w:lang w:eastAsia="en-IN"/>
        </w:rPr>
        <w:t>Suggested answers</w:t>
      </w:r>
    </w:p>
    <w:p w14:paraId="759FEC3A" w14:textId="3A5074D8" w:rsidR="001B06A8" w:rsidRPr="001B06A8" w:rsidRDefault="001B06A8" w:rsidP="001B06A8">
      <w:pPr>
        <w:pStyle w:val="ColorfulList-Accent11"/>
        <w:numPr>
          <w:ilvl w:val="0"/>
          <w:numId w:val="7"/>
        </w:numPr>
        <w:rPr>
          <w:rFonts w:ascii="Comic Sans MS" w:hAnsi="Comic Sans MS"/>
          <w:color w:val="00B050"/>
        </w:rPr>
      </w:pPr>
      <w:r w:rsidRPr="001B06A8">
        <w:rPr>
          <w:rFonts w:ascii="Comic Sans MS" w:hAnsi="Comic Sans MS"/>
        </w:rPr>
        <w:t>Teacher- Mrs. Rana; Mr. Bhat, Miss R</w:t>
      </w:r>
    </w:p>
    <w:p w14:paraId="1336718C" w14:textId="77777777" w:rsidR="001B06A8" w:rsidRPr="001B06A8" w:rsidRDefault="001B06A8" w:rsidP="001B06A8">
      <w:pPr>
        <w:pStyle w:val="ColorfulList-Accent11"/>
        <w:numPr>
          <w:ilvl w:val="0"/>
          <w:numId w:val="7"/>
        </w:numPr>
        <w:rPr>
          <w:rFonts w:ascii="Comic Sans MS" w:hAnsi="Comic Sans MS"/>
          <w:color w:val="00B050"/>
        </w:rPr>
      </w:pPr>
      <w:r w:rsidRPr="001B06A8">
        <w:rPr>
          <w:rFonts w:ascii="Comic Sans MS" w:hAnsi="Comic Sans MS"/>
        </w:rPr>
        <w:t xml:space="preserve"> Blanket, bottle, torch – book, pencil, rubber OR apple, water, napkin</w:t>
      </w:r>
    </w:p>
    <w:p w14:paraId="2AAEC0BB" w14:textId="77777777" w:rsidR="001B06A8" w:rsidRPr="001B06A8" w:rsidRDefault="001B06A8" w:rsidP="001B06A8">
      <w:pPr>
        <w:pStyle w:val="ColorfulList-Accent11"/>
        <w:numPr>
          <w:ilvl w:val="0"/>
          <w:numId w:val="7"/>
        </w:numPr>
        <w:rPr>
          <w:rFonts w:ascii="Comic Sans MS" w:hAnsi="Comic Sans MS"/>
          <w:color w:val="00B050"/>
        </w:rPr>
      </w:pPr>
      <w:r w:rsidRPr="001B06A8">
        <w:rPr>
          <w:rFonts w:ascii="Comic Sans MS" w:hAnsi="Comic Sans MS"/>
        </w:rPr>
        <w:t>Blanket – warm, large, soft, wooly, comfortable, cozy, clean</w:t>
      </w:r>
    </w:p>
    <w:p w14:paraId="0D249A9B" w14:textId="77777777" w:rsidR="001B06A8" w:rsidRPr="001B06A8" w:rsidRDefault="001B06A8" w:rsidP="001B06A8">
      <w:pPr>
        <w:pStyle w:val="ColorfulList-Accent11"/>
        <w:rPr>
          <w:rFonts w:ascii="Comic Sans MS" w:hAnsi="Comic Sans MS"/>
        </w:rPr>
      </w:pPr>
      <w:r w:rsidRPr="001B06A8">
        <w:rPr>
          <w:rFonts w:ascii="Comic Sans MS" w:hAnsi="Comic Sans MS"/>
        </w:rPr>
        <w:t>Bottle – plastic, glass, washed, light, strong, juice</w:t>
      </w:r>
    </w:p>
    <w:p w14:paraId="504BE986" w14:textId="77777777" w:rsidR="001B06A8" w:rsidRPr="001B06A8" w:rsidRDefault="001B06A8" w:rsidP="001B06A8">
      <w:pPr>
        <w:pStyle w:val="ColorfulList-Accent11"/>
        <w:rPr>
          <w:rFonts w:ascii="Comic Sans MS" w:hAnsi="Comic Sans MS"/>
          <w:color w:val="00B050"/>
        </w:rPr>
      </w:pPr>
      <w:r w:rsidRPr="001B06A8">
        <w:rPr>
          <w:rFonts w:ascii="Comic Sans MS" w:hAnsi="Comic Sans MS"/>
        </w:rPr>
        <w:t>Torch – bright, good, small</w:t>
      </w:r>
    </w:p>
    <w:p w14:paraId="0B4AA2E2" w14:textId="77777777" w:rsidR="001B06A8" w:rsidRPr="001B06A8" w:rsidRDefault="001B06A8" w:rsidP="001B06A8">
      <w:pPr>
        <w:pStyle w:val="ColorfulList-Accent11"/>
        <w:numPr>
          <w:ilvl w:val="0"/>
          <w:numId w:val="7"/>
        </w:numPr>
        <w:rPr>
          <w:rFonts w:ascii="Comic Sans MS" w:hAnsi="Comic Sans MS"/>
          <w:color w:val="FF0000"/>
        </w:rPr>
      </w:pPr>
      <w:r w:rsidRPr="001B06A8">
        <w:rPr>
          <w:rFonts w:ascii="Comic Sans MS" w:hAnsi="Comic Sans MS"/>
          <w:color w:val="FF0000"/>
        </w:rPr>
        <w:t>This is a statement.</w:t>
      </w:r>
    </w:p>
    <w:p w14:paraId="49576C7A" w14:textId="77777777" w:rsidR="001B06A8" w:rsidRPr="001B06A8" w:rsidRDefault="001B06A8" w:rsidP="001B06A8">
      <w:pPr>
        <w:pStyle w:val="ColorfulList-Accent11"/>
        <w:numPr>
          <w:ilvl w:val="0"/>
          <w:numId w:val="7"/>
        </w:numPr>
        <w:rPr>
          <w:rFonts w:ascii="Comic Sans MS" w:hAnsi="Comic Sans MS"/>
          <w:color w:val="FF0000"/>
        </w:rPr>
      </w:pPr>
      <w:r w:rsidRPr="001B06A8">
        <w:rPr>
          <w:rFonts w:ascii="Comic Sans MS" w:hAnsi="Comic Sans MS"/>
        </w:rPr>
        <w:t>Verb-</w:t>
      </w:r>
      <w:r w:rsidRPr="001B06A8">
        <w:rPr>
          <w:rFonts w:ascii="Comic Sans MS" w:hAnsi="Comic Sans MS"/>
          <w:color w:val="FF0000"/>
        </w:rPr>
        <w:t>asked. It is in the past tense.</w:t>
      </w:r>
    </w:p>
    <w:p w14:paraId="39E95CE3" w14:textId="77777777" w:rsidR="001B06A8" w:rsidRPr="001B06A8" w:rsidRDefault="001B06A8" w:rsidP="001B06A8">
      <w:pPr>
        <w:pStyle w:val="ColorfulList-Accent11"/>
        <w:numPr>
          <w:ilvl w:val="0"/>
          <w:numId w:val="7"/>
        </w:numPr>
        <w:rPr>
          <w:rFonts w:ascii="Comic Sans MS" w:hAnsi="Comic Sans MS"/>
          <w:color w:val="FF0000"/>
        </w:rPr>
      </w:pPr>
      <w:r w:rsidRPr="001B06A8">
        <w:rPr>
          <w:rFonts w:ascii="Comic Sans MS" w:hAnsi="Comic Sans MS"/>
        </w:rPr>
        <w:t xml:space="preserve">Bring - </w:t>
      </w:r>
      <w:r w:rsidRPr="001B06A8">
        <w:rPr>
          <w:rFonts w:ascii="Comic Sans MS" w:hAnsi="Comic Sans MS"/>
          <w:color w:val="FF0000"/>
        </w:rPr>
        <w:t>take</w:t>
      </w:r>
    </w:p>
    <w:p w14:paraId="489D3EC4" w14:textId="128830C8" w:rsidR="001B06A8" w:rsidRPr="001B06A8" w:rsidRDefault="001B06A8" w:rsidP="001B06A8">
      <w:pPr>
        <w:pStyle w:val="ColorfulList-Accent11"/>
        <w:numPr>
          <w:ilvl w:val="0"/>
          <w:numId w:val="7"/>
        </w:numPr>
        <w:rPr>
          <w:rFonts w:ascii="Comic Sans MS" w:hAnsi="Comic Sans MS"/>
          <w:color w:val="FF0000"/>
          <w:u w:val="single"/>
        </w:rPr>
      </w:pPr>
      <w:r w:rsidRPr="001B06A8">
        <w:rPr>
          <w:rFonts w:ascii="Comic Sans MS" w:hAnsi="Comic Sans MS"/>
          <w:u w:val="single"/>
        </w:rPr>
        <w:lastRenderedPageBreak/>
        <w:t>Joining word-</w:t>
      </w:r>
      <w:r w:rsidRPr="001B06A8">
        <w:rPr>
          <w:rFonts w:ascii="Comic Sans MS" w:hAnsi="Comic Sans MS"/>
          <w:color w:val="FF0000"/>
          <w:u w:val="single"/>
        </w:rPr>
        <w:t xml:space="preserve"> and</w:t>
      </w:r>
    </w:p>
    <w:p w14:paraId="43812ECC" w14:textId="77777777" w:rsidR="001B06A8" w:rsidRPr="001B06A8" w:rsidRDefault="001B06A8" w:rsidP="001B06A8">
      <w:pPr>
        <w:pBdr>
          <w:bottom w:val="dotted" w:sz="24" w:space="1" w:color="auto"/>
        </w:pBdr>
        <w:rPr>
          <w:rFonts w:ascii="Comic Sans MS" w:hAnsi="Comic Sans MS" w:cstheme="majorHAnsi"/>
        </w:rPr>
      </w:pPr>
    </w:p>
    <w:p w14:paraId="35DFE863" w14:textId="35BA7EE1" w:rsidR="001B06A8" w:rsidRPr="001B06A8" w:rsidRDefault="001B06A8" w:rsidP="001B06A8">
      <w:pPr>
        <w:rPr>
          <w:rFonts w:ascii="Comic Sans MS" w:hAnsi="Comic Sans MS" w:cstheme="majorHAnsi"/>
          <w:lang w:val="en-US"/>
        </w:rPr>
      </w:pPr>
      <w:r w:rsidRPr="001B06A8">
        <w:rPr>
          <w:rFonts w:ascii="Comic Sans MS" w:hAnsi="Comic Sans MS" w:cstheme="majorHAnsi"/>
          <w:lang w:val="en-US"/>
        </w:rPr>
        <w:t>Grade 2</w:t>
      </w:r>
    </w:p>
    <w:p w14:paraId="43041196" w14:textId="77777777" w:rsidR="001B06A8" w:rsidRPr="001B06A8" w:rsidRDefault="001B06A8" w:rsidP="001B06A8">
      <w:pPr>
        <w:pStyle w:val="ColorfulList-Accent11"/>
        <w:tabs>
          <w:tab w:val="left" w:pos="1418"/>
        </w:tabs>
        <w:spacing w:line="480" w:lineRule="auto"/>
        <w:ind w:left="0"/>
        <w:rPr>
          <w:rFonts w:ascii="Comic Sans MS" w:hAnsi="Comic Sans MS"/>
        </w:rPr>
      </w:pPr>
      <w:r w:rsidRPr="001B06A8">
        <w:rPr>
          <w:rFonts w:ascii="Comic Sans MS" w:hAnsi="Comic Sans MS"/>
        </w:rPr>
        <w:t>a) Punctuate the sentence.</w:t>
      </w:r>
    </w:p>
    <w:p w14:paraId="0E2389A7" w14:textId="77777777" w:rsidR="001B06A8" w:rsidRPr="001B06A8" w:rsidRDefault="001B06A8" w:rsidP="001B06A8">
      <w:pPr>
        <w:pStyle w:val="ColorfulList-Accent11"/>
        <w:spacing w:line="240" w:lineRule="auto"/>
        <w:ind w:left="0"/>
        <w:rPr>
          <w:rFonts w:ascii="Comic Sans MS" w:hAnsi="Comic Sans MS"/>
          <w:color w:val="FF0000"/>
        </w:rPr>
      </w:pPr>
      <w:r w:rsidRPr="001B06A8">
        <w:rPr>
          <w:rFonts w:ascii="Comic Sans MS" w:hAnsi="Comic Sans MS"/>
          <w:color w:val="FF0000"/>
        </w:rPr>
        <w:t>D</w:t>
      </w:r>
      <w:r w:rsidRPr="001B06A8">
        <w:rPr>
          <w:rFonts w:ascii="Comic Sans MS" w:hAnsi="Comic Sans MS"/>
        </w:rPr>
        <w:t xml:space="preserve">id </w:t>
      </w:r>
      <w:r w:rsidRPr="001B06A8">
        <w:rPr>
          <w:rFonts w:ascii="Comic Sans MS" w:hAnsi="Comic Sans MS"/>
          <w:color w:val="FF0000"/>
        </w:rPr>
        <w:t>S</w:t>
      </w:r>
      <w:r w:rsidRPr="001B06A8">
        <w:rPr>
          <w:rFonts w:ascii="Comic Sans MS" w:hAnsi="Comic Sans MS"/>
        </w:rPr>
        <w:t xml:space="preserve">hobha ride on her shining bike to </w:t>
      </w:r>
      <w:r w:rsidRPr="001B06A8">
        <w:rPr>
          <w:rFonts w:ascii="Comic Sans MS" w:hAnsi="Comic Sans MS"/>
          <w:color w:val="FF0000"/>
        </w:rPr>
        <w:t>I</w:t>
      </w:r>
      <w:r w:rsidRPr="001B06A8">
        <w:rPr>
          <w:rFonts w:ascii="Comic Sans MS" w:hAnsi="Comic Sans MS"/>
        </w:rPr>
        <w:t xml:space="preserve">ndira </w:t>
      </w:r>
      <w:r w:rsidRPr="001B06A8">
        <w:rPr>
          <w:rFonts w:ascii="Comic Sans MS" w:hAnsi="Comic Sans MS"/>
          <w:color w:val="FF0000"/>
        </w:rPr>
        <w:t>G</w:t>
      </w:r>
      <w:r w:rsidRPr="001B06A8">
        <w:rPr>
          <w:rFonts w:ascii="Comic Sans MS" w:hAnsi="Comic Sans MS"/>
        </w:rPr>
        <w:t xml:space="preserve">andhi </w:t>
      </w:r>
      <w:r w:rsidRPr="001B06A8">
        <w:rPr>
          <w:rFonts w:ascii="Comic Sans MS" w:hAnsi="Comic Sans MS"/>
          <w:color w:val="FF0000"/>
        </w:rPr>
        <w:t>P</w:t>
      </w:r>
      <w:r w:rsidRPr="001B06A8">
        <w:rPr>
          <w:rFonts w:ascii="Comic Sans MS" w:hAnsi="Comic Sans MS"/>
        </w:rPr>
        <w:t>ark</w:t>
      </w:r>
      <w:r w:rsidRPr="001B06A8">
        <w:rPr>
          <w:rFonts w:ascii="Comic Sans MS" w:hAnsi="Comic Sans MS"/>
          <w:color w:val="FF0000"/>
        </w:rPr>
        <w:t>?</w:t>
      </w:r>
    </w:p>
    <w:p w14:paraId="04647D33" w14:textId="77777777" w:rsidR="001B06A8" w:rsidRPr="001B06A8" w:rsidRDefault="001B06A8" w:rsidP="001B06A8">
      <w:pPr>
        <w:tabs>
          <w:tab w:val="left" w:pos="1418"/>
        </w:tabs>
        <w:rPr>
          <w:rFonts w:ascii="Comic Sans MS" w:hAnsi="Comic Sans MS"/>
        </w:rPr>
      </w:pPr>
    </w:p>
    <w:p w14:paraId="1E23C37A" w14:textId="77777777" w:rsidR="001B06A8" w:rsidRPr="001B06A8" w:rsidRDefault="001B06A8" w:rsidP="001B06A8">
      <w:pPr>
        <w:rPr>
          <w:rFonts w:ascii="Comic Sans MS" w:hAnsi="Comic Sans MS"/>
        </w:rPr>
      </w:pPr>
      <w:r w:rsidRPr="001B06A8">
        <w:rPr>
          <w:rFonts w:ascii="Comic Sans MS" w:hAnsi="Comic Sans MS"/>
        </w:rPr>
        <w:t xml:space="preserve">b) From the sentence above, fill the table with the grammar items you know. </w:t>
      </w: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074"/>
        <w:gridCol w:w="1545"/>
        <w:gridCol w:w="1389"/>
        <w:gridCol w:w="1235"/>
        <w:gridCol w:w="1277"/>
        <w:gridCol w:w="1088"/>
      </w:tblGrid>
      <w:tr w:rsidR="001B06A8" w:rsidRPr="001B06A8" w14:paraId="044C85DB" w14:textId="77777777" w:rsidTr="003E7013">
        <w:trPr>
          <w:trHeight w:val="1195"/>
        </w:trPr>
        <w:tc>
          <w:tcPr>
            <w:tcW w:w="1668" w:type="dxa"/>
          </w:tcPr>
          <w:p w14:paraId="5D0EF0C4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Noun</w:t>
            </w:r>
          </w:p>
          <w:p w14:paraId="21377A0E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P/C</w:t>
            </w:r>
          </w:p>
        </w:tc>
        <w:tc>
          <w:tcPr>
            <w:tcW w:w="1074" w:type="dxa"/>
          </w:tcPr>
          <w:p w14:paraId="68521F4F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Pronoun</w:t>
            </w:r>
          </w:p>
        </w:tc>
        <w:tc>
          <w:tcPr>
            <w:tcW w:w="1545" w:type="dxa"/>
          </w:tcPr>
          <w:p w14:paraId="31880AB1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Verb a/b/h</w:t>
            </w:r>
          </w:p>
        </w:tc>
        <w:tc>
          <w:tcPr>
            <w:tcW w:w="1389" w:type="dxa"/>
          </w:tcPr>
          <w:p w14:paraId="4B0EFED8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 xml:space="preserve">Adjective </w:t>
            </w:r>
          </w:p>
        </w:tc>
        <w:tc>
          <w:tcPr>
            <w:tcW w:w="1235" w:type="dxa"/>
          </w:tcPr>
          <w:p w14:paraId="19537671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Preposition</w:t>
            </w:r>
          </w:p>
        </w:tc>
        <w:tc>
          <w:tcPr>
            <w:tcW w:w="1277" w:type="dxa"/>
          </w:tcPr>
          <w:p w14:paraId="31F39BF4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Conjunction (C) Article(A)</w:t>
            </w:r>
          </w:p>
        </w:tc>
        <w:tc>
          <w:tcPr>
            <w:tcW w:w="1088" w:type="dxa"/>
          </w:tcPr>
          <w:p w14:paraId="69B29D61" w14:textId="77777777" w:rsidR="001B06A8" w:rsidRPr="001B06A8" w:rsidRDefault="001B06A8" w:rsidP="003E7013">
            <w:pPr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 xml:space="preserve">Adverb </w:t>
            </w:r>
          </w:p>
        </w:tc>
      </w:tr>
      <w:tr w:rsidR="001B06A8" w:rsidRPr="001B06A8" w14:paraId="7ED1BDFB" w14:textId="77777777" w:rsidTr="003E7013">
        <w:trPr>
          <w:trHeight w:val="634"/>
        </w:trPr>
        <w:tc>
          <w:tcPr>
            <w:tcW w:w="1668" w:type="dxa"/>
          </w:tcPr>
          <w:p w14:paraId="06B7E074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Shobha(P)</w:t>
            </w:r>
          </w:p>
          <w:p w14:paraId="572A76F7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074" w:type="dxa"/>
          </w:tcPr>
          <w:p w14:paraId="1322BDBF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her</w:t>
            </w:r>
          </w:p>
        </w:tc>
        <w:tc>
          <w:tcPr>
            <w:tcW w:w="1545" w:type="dxa"/>
          </w:tcPr>
          <w:p w14:paraId="36D5FDF6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Did…ride(a)</w:t>
            </w:r>
          </w:p>
        </w:tc>
        <w:tc>
          <w:tcPr>
            <w:tcW w:w="1389" w:type="dxa"/>
          </w:tcPr>
          <w:p w14:paraId="4A7C9B56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shining</w:t>
            </w:r>
          </w:p>
        </w:tc>
        <w:tc>
          <w:tcPr>
            <w:tcW w:w="1235" w:type="dxa"/>
          </w:tcPr>
          <w:p w14:paraId="29600B55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on</w:t>
            </w:r>
          </w:p>
        </w:tc>
        <w:tc>
          <w:tcPr>
            <w:tcW w:w="1277" w:type="dxa"/>
          </w:tcPr>
          <w:p w14:paraId="649F9498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088" w:type="dxa"/>
          </w:tcPr>
          <w:p w14:paraId="59146774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</w:tr>
      <w:tr w:rsidR="001B06A8" w:rsidRPr="001B06A8" w14:paraId="33F19F7B" w14:textId="77777777" w:rsidTr="003E7013">
        <w:trPr>
          <w:trHeight w:val="326"/>
        </w:trPr>
        <w:tc>
          <w:tcPr>
            <w:tcW w:w="1668" w:type="dxa"/>
          </w:tcPr>
          <w:p w14:paraId="4F723527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bike(C)</w:t>
            </w:r>
          </w:p>
          <w:p w14:paraId="6B6DF374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074" w:type="dxa"/>
          </w:tcPr>
          <w:p w14:paraId="7421A49F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545" w:type="dxa"/>
          </w:tcPr>
          <w:p w14:paraId="49B54ECA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389" w:type="dxa"/>
          </w:tcPr>
          <w:p w14:paraId="4B9C6BEE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235" w:type="dxa"/>
          </w:tcPr>
          <w:p w14:paraId="4AE56D6A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to</w:t>
            </w:r>
          </w:p>
        </w:tc>
        <w:tc>
          <w:tcPr>
            <w:tcW w:w="1277" w:type="dxa"/>
          </w:tcPr>
          <w:p w14:paraId="5EA3612F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088" w:type="dxa"/>
          </w:tcPr>
          <w:p w14:paraId="3CD43492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</w:tr>
      <w:tr w:rsidR="001B06A8" w:rsidRPr="001B06A8" w14:paraId="352DB650" w14:textId="77777777" w:rsidTr="003E7013">
        <w:trPr>
          <w:trHeight w:val="905"/>
        </w:trPr>
        <w:tc>
          <w:tcPr>
            <w:tcW w:w="1668" w:type="dxa"/>
          </w:tcPr>
          <w:p w14:paraId="577FEE60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Indira Gandhi Park(P)</w:t>
            </w:r>
          </w:p>
        </w:tc>
        <w:tc>
          <w:tcPr>
            <w:tcW w:w="1074" w:type="dxa"/>
          </w:tcPr>
          <w:p w14:paraId="61E8B7A8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545" w:type="dxa"/>
          </w:tcPr>
          <w:p w14:paraId="37DA9F9E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389" w:type="dxa"/>
          </w:tcPr>
          <w:p w14:paraId="592A4657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(her)</w:t>
            </w:r>
          </w:p>
        </w:tc>
        <w:tc>
          <w:tcPr>
            <w:tcW w:w="1235" w:type="dxa"/>
          </w:tcPr>
          <w:p w14:paraId="45D95E8F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277" w:type="dxa"/>
          </w:tcPr>
          <w:p w14:paraId="3F0D5D74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1088" w:type="dxa"/>
          </w:tcPr>
          <w:p w14:paraId="7EC70C3F" w14:textId="77777777" w:rsidR="001B06A8" w:rsidRPr="001B06A8" w:rsidRDefault="001B06A8" w:rsidP="003E7013">
            <w:pPr>
              <w:rPr>
                <w:rFonts w:ascii="Comic Sans MS" w:hAnsi="Comic Sans MS"/>
                <w:color w:val="FF0000"/>
              </w:rPr>
            </w:pPr>
          </w:p>
        </w:tc>
      </w:tr>
    </w:tbl>
    <w:p w14:paraId="35B7E46B" w14:textId="77777777" w:rsidR="001B06A8" w:rsidRPr="001B06A8" w:rsidRDefault="001B06A8" w:rsidP="001B06A8">
      <w:pPr>
        <w:tabs>
          <w:tab w:val="left" w:pos="1418"/>
        </w:tabs>
        <w:rPr>
          <w:rFonts w:ascii="Comic Sans MS" w:hAnsi="Comic Sans MS"/>
        </w:rPr>
      </w:pPr>
    </w:p>
    <w:p w14:paraId="6AC2B00A" w14:textId="77777777" w:rsidR="001B06A8" w:rsidRPr="001B06A8" w:rsidRDefault="001B06A8" w:rsidP="001B06A8">
      <w:pPr>
        <w:tabs>
          <w:tab w:val="left" w:pos="1418"/>
        </w:tabs>
        <w:rPr>
          <w:rFonts w:ascii="Comic Sans MS" w:hAnsi="Comic Sans MS"/>
        </w:rPr>
      </w:pPr>
      <w:r w:rsidRPr="001B06A8">
        <w:rPr>
          <w:rFonts w:ascii="Comic Sans MS" w:hAnsi="Comic Sans MS"/>
        </w:rPr>
        <w:t>Write the nouns and say use (P) against proper nouns and (C) against common ones.</w:t>
      </w:r>
    </w:p>
    <w:p w14:paraId="49E8614C" w14:textId="77777777" w:rsidR="001B06A8" w:rsidRPr="001B06A8" w:rsidRDefault="001B06A8" w:rsidP="001B06A8">
      <w:pPr>
        <w:tabs>
          <w:tab w:val="left" w:pos="1418"/>
        </w:tabs>
        <w:rPr>
          <w:rFonts w:ascii="Comic Sans MS" w:hAnsi="Comic Sans MS"/>
          <w:color w:val="008000"/>
        </w:rPr>
      </w:pPr>
      <w:r w:rsidRPr="001B06A8">
        <w:rPr>
          <w:rFonts w:ascii="Comic Sans MS" w:hAnsi="Comic Sans MS"/>
        </w:rPr>
        <w:t>Write the verbs and say whether they show action, status or possession. Use the letters (a), action (b) being, and (h) having - against the chosen word(s) in the verb column.</w:t>
      </w:r>
    </w:p>
    <w:p w14:paraId="72E98F80" w14:textId="77777777" w:rsidR="001B06A8" w:rsidRPr="001B06A8" w:rsidRDefault="001B06A8" w:rsidP="001B06A8">
      <w:pPr>
        <w:tabs>
          <w:tab w:val="left" w:pos="1418"/>
        </w:tabs>
        <w:contextualSpacing/>
        <w:rPr>
          <w:rFonts w:ascii="Comic Sans MS" w:hAnsi="Comic Sans MS"/>
          <w:b/>
        </w:rPr>
      </w:pPr>
    </w:p>
    <w:p w14:paraId="05331B1D" w14:textId="77777777" w:rsidR="001B06A8" w:rsidRPr="001B06A8" w:rsidRDefault="001B06A8" w:rsidP="001B06A8">
      <w:pPr>
        <w:tabs>
          <w:tab w:val="left" w:pos="1418"/>
        </w:tabs>
        <w:rPr>
          <w:rFonts w:ascii="Comic Sans MS" w:hAnsi="Comic Sans MS"/>
        </w:rPr>
      </w:pPr>
      <w:r w:rsidRPr="001B06A8">
        <w:rPr>
          <w:rFonts w:ascii="Comic Sans MS" w:hAnsi="Comic Sans MS"/>
        </w:rPr>
        <w:t>c) Answer orally</w:t>
      </w:r>
    </w:p>
    <w:p w14:paraId="14A3D385" w14:textId="77777777" w:rsidR="001B06A8" w:rsidRPr="001B06A8" w:rsidRDefault="001B06A8" w:rsidP="001B06A8">
      <w:pPr>
        <w:pStyle w:val="ListParagraph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Change the proper nouns to other proper nouns.</w:t>
      </w:r>
    </w:p>
    <w:p w14:paraId="6BF660B1" w14:textId="77777777" w:rsidR="001B06A8" w:rsidRPr="001B06A8" w:rsidRDefault="001B06A8" w:rsidP="001B06A8">
      <w:pPr>
        <w:pStyle w:val="ListParagraph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Change the common nouns to other common nouns.</w:t>
      </w:r>
    </w:p>
    <w:p w14:paraId="65E85C29" w14:textId="77777777" w:rsidR="001B06A8" w:rsidRPr="001B06A8" w:rsidRDefault="001B06A8" w:rsidP="001B06A8">
      <w:pPr>
        <w:pStyle w:val="ListParagraph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 xml:space="preserve">Add adjectives to show </w:t>
      </w:r>
      <w:proofErr w:type="spellStart"/>
      <w:r w:rsidRPr="001B06A8">
        <w:rPr>
          <w:rFonts w:ascii="Comic Sans MS" w:hAnsi="Comic Sans MS"/>
          <w:sz w:val="22"/>
          <w:szCs w:val="22"/>
        </w:rPr>
        <w:t>colour</w:t>
      </w:r>
      <w:proofErr w:type="spellEnd"/>
      <w:r w:rsidRPr="001B06A8">
        <w:rPr>
          <w:rFonts w:ascii="Comic Sans MS" w:hAnsi="Comic Sans MS"/>
          <w:sz w:val="22"/>
          <w:szCs w:val="22"/>
        </w:rPr>
        <w:t>, size, condition, quality or number.</w:t>
      </w:r>
    </w:p>
    <w:p w14:paraId="1E248676" w14:textId="77777777" w:rsidR="001B06A8" w:rsidRPr="001B06A8" w:rsidRDefault="001B06A8" w:rsidP="001B06A8">
      <w:pPr>
        <w:pStyle w:val="ColorfulList-Accent11"/>
        <w:numPr>
          <w:ilvl w:val="0"/>
          <w:numId w:val="8"/>
        </w:numPr>
        <w:spacing w:line="240" w:lineRule="auto"/>
        <w:rPr>
          <w:rFonts w:ascii="Comic Sans MS" w:hAnsi="Comic Sans MS"/>
        </w:rPr>
      </w:pPr>
      <w:r w:rsidRPr="001B06A8">
        <w:rPr>
          <w:rFonts w:ascii="Comic Sans MS" w:hAnsi="Comic Sans MS"/>
        </w:rPr>
        <w:t>Find the –</w:t>
      </w:r>
      <w:proofErr w:type="spellStart"/>
      <w:r w:rsidRPr="001B06A8">
        <w:rPr>
          <w:rFonts w:ascii="Comic Sans MS" w:hAnsi="Comic Sans MS"/>
        </w:rPr>
        <w:t>ing</w:t>
      </w:r>
      <w:proofErr w:type="spellEnd"/>
      <w:r w:rsidRPr="001B06A8">
        <w:rPr>
          <w:rFonts w:ascii="Comic Sans MS" w:hAnsi="Comic Sans MS"/>
        </w:rPr>
        <w:t xml:space="preserve"> word that is not a verb. Does it describe any noun in the sentence?</w:t>
      </w:r>
    </w:p>
    <w:p w14:paraId="7A47101D" w14:textId="77777777" w:rsidR="001B06A8" w:rsidRPr="001B06A8" w:rsidRDefault="001B06A8" w:rsidP="001B06A8">
      <w:pPr>
        <w:pStyle w:val="ColorfulList-Accent11"/>
        <w:numPr>
          <w:ilvl w:val="0"/>
          <w:numId w:val="8"/>
        </w:numPr>
        <w:spacing w:line="240" w:lineRule="auto"/>
        <w:rPr>
          <w:rFonts w:ascii="Comic Sans MS" w:hAnsi="Comic Sans MS"/>
        </w:rPr>
      </w:pPr>
      <w:r w:rsidRPr="001B06A8">
        <w:rPr>
          <w:rFonts w:ascii="Comic Sans MS" w:hAnsi="Comic Sans MS"/>
        </w:rPr>
        <w:t>Draw a line from the pronoun to the noun it is replacing.</w:t>
      </w:r>
    </w:p>
    <w:p w14:paraId="13423208" w14:textId="77777777" w:rsidR="001B06A8" w:rsidRPr="001B06A8" w:rsidRDefault="001B06A8" w:rsidP="001B06A8">
      <w:pPr>
        <w:pStyle w:val="ColorfulList-Accent11"/>
        <w:numPr>
          <w:ilvl w:val="0"/>
          <w:numId w:val="8"/>
        </w:numPr>
        <w:spacing w:line="240" w:lineRule="auto"/>
        <w:rPr>
          <w:rFonts w:ascii="Comic Sans MS" w:hAnsi="Comic Sans MS"/>
        </w:rPr>
      </w:pPr>
      <w:r w:rsidRPr="001B06A8">
        <w:rPr>
          <w:rFonts w:ascii="Comic Sans MS" w:hAnsi="Comic Sans MS"/>
        </w:rPr>
        <w:t>Change the verb to other verbs.</w:t>
      </w:r>
    </w:p>
    <w:p w14:paraId="6D861C5E" w14:textId="77777777" w:rsidR="001B06A8" w:rsidRPr="001B06A8" w:rsidRDefault="001B06A8" w:rsidP="001B06A8">
      <w:pPr>
        <w:pStyle w:val="ColorfulList-Accent11"/>
        <w:numPr>
          <w:ilvl w:val="0"/>
          <w:numId w:val="8"/>
        </w:numPr>
        <w:spacing w:line="240" w:lineRule="auto"/>
        <w:rPr>
          <w:rFonts w:ascii="Comic Sans MS" w:hAnsi="Comic Sans MS"/>
        </w:rPr>
      </w:pPr>
      <w:r w:rsidRPr="001B06A8">
        <w:rPr>
          <w:rFonts w:ascii="Comic Sans MS" w:hAnsi="Comic Sans MS"/>
        </w:rPr>
        <w:t>Say whether the sentence is a statement, a question, a negative or an exclamation. Change it to one other type.</w:t>
      </w:r>
    </w:p>
    <w:p w14:paraId="4CFB3C95" w14:textId="77777777" w:rsidR="001B06A8" w:rsidRPr="001B06A8" w:rsidRDefault="001B06A8" w:rsidP="001B06A8">
      <w:pPr>
        <w:pStyle w:val="ColorfulList-Accent11"/>
        <w:numPr>
          <w:ilvl w:val="0"/>
          <w:numId w:val="8"/>
        </w:numPr>
        <w:spacing w:line="240" w:lineRule="auto"/>
        <w:rPr>
          <w:rFonts w:ascii="Comic Sans MS" w:hAnsi="Comic Sans MS"/>
        </w:rPr>
      </w:pPr>
      <w:r w:rsidRPr="001B06A8">
        <w:rPr>
          <w:rFonts w:ascii="Comic Sans MS" w:hAnsi="Comic Sans MS"/>
        </w:rPr>
        <w:t>Change one preposition in the sentence to see how meaning changes.</w:t>
      </w:r>
    </w:p>
    <w:p w14:paraId="5D4FF279" w14:textId="77777777" w:rsidR="001B06A8" w:rsidRPr="001B06A8" w:rsidRDefault="001B06A8" w:rsidP="001B06A8">
      <w:pPr>
        <w:rPr>
          <w:rFonts w:ascii="Comic Sans MS" w:eastAsia="Times New Roman" w:hAnsi="Comic Sans MS" w:cs="Helvetica"/>
          <w:color w:val="FF0000"/>
          <w:u w:val="single"/>
          <w:lang w:eastAsia="en-IN"/>
        </w:rPr>
      </w:pPr>
      <w:r w:rsidRPr="001B06A8">
        <w:rPr>
          <w:rFonts w:ascii="Comic Sans MS" w:eastAsia="Times New Roman" w:hAnsi="Comic Sans MS" w:cs="Helvetica"/>
          <w:color w:val="FF0000"/>
          <w:u w:val="single"/>
          <w:lang w:eastAsia="en-IN"/>
        </w:rPr>
        <w:lastRenderedPageBreak/>
        <w:t>Suggested answers</w:t>
      </w:r>
    </w:p>
    <w:p w14:paraId="5F15FDB2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 xml:space="preserve">Shobha- </w:t>
      </w:r>
      <w:r w:rsidRPr="001B06A8">
        <w:rPr>
          <w:rFonts w:ascii="Comic Sans MS" w:hAnsi="Comic Sans MS"/>
          <w:color w:val="FF0000"/>
          <w:sz w:val="22"/>
          <w:szCs w:val="22"/>
        </w:rPr>
        <w:t xml:space="preserve">Laila, Hamida, </w:t>
      </w:r>
      <w:proofErr w:type="spellStart"/>
      <w:r w:rsidRPr="001B06A8">
        <w:rPr>
          <w:rFonts w:ascii="Comic Sans MS" w:hAnsi="Comic Sans MS"/>
          <w:color w:val="FF0000"/>
          <w:sz w:val="22"/>
          <w:szCs w:val="22"/>
        </w:rPr>
        <w:t>Khorshed</w:t>
      </w:r>
      <w:proofErr w:type="spellEnd"/>
      <w:r w:rsidRPr="001B06A8">
        <w:rPr>
          <w:rFonts w:ascii="Comic Sans MS" w:hAnsi="Comic Sans MS"/>
          <w:color w:val="FF0000"/>
          <w:sz w:val="22"/>
          <w:szCs w:val="22"/>
        </w:rPr>
        <w:t>, Samina</w:t>
      </w:r>
    </w:p>
    <w:p w14:paraId="69B28B86" w14:textId="77777777" w:rsidR="001B06A8" w:rsidRPr="001B06A8" w:rsidRDefault="001B06A8" w:rsidP="001B06A8">
      <w:pPr>
        <w:pStyle w:val="ListParagraph"/>
        <w:ind w:left="360"/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 xml:space="preserve"> Indira Gandhi Park- </w:t>
      </w:r>
      <w:r w:rsidRPr="001B06A8">
        <w:rPr>
          <w:rFonts w:ascii="Comic Sans MS" w:hAnsi="Comic Sans MS"/>
          <w:color w:val="FF0000"/>
          <w:sz w:val="22"/>
          <w:szCs w:val="22"/>
        </w:rPr>
        <w:t>Kamala Nehru Park, Nana Nani Park, Madison Park</w:t>
      </w:r>
    </w:p>
    <w:p w14:paraId="019F892C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Bike-</w:t>
      </w:r>
      <w:r w:rsidRPr="001B06A8">
        <w:rPr>
          <w:rFonts w:ascii="Comic Sans MS" w:hAnsi="Comic Sans MS"/>
          <w:color w:val="FF0000"/>
          <w:sz w:val="22"/>
          <w:szCs w:val="22"/>
        </w:rPr>
        <w:t>horse, bicycle, moped, scooter</w:t>
      </w:r>
    </w:p>
    <w:p w14:paraId="605E0944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Bike</w:t>
      </w:r>
      <w:r w:rsidRPr="001B06A8">
        <w:rPr>
          <w:rFonts w:ascii="Comic Sans MS" w:hAnsi="Comic Sans MS"/>
          <w:color w:val="FF0000"/>
          <w:sz w:val="22"/>
          <w:szCs w:val="22"/>
        </w:rPr>
        <w:t>- new, black, broken, old, shining, fast</w:t>
      </w:r>
    </w:p>
    <w:p w14:paraId="12965CF5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color w:val="FF0000"/>
          <w:sz w:val="22"/>
          <w:szCs w:val="22"/>
        </w:rPr>
        <w:t>–</w:t>
      </w:r>
      <w:proofErr w:type="spellStart"/>
      <w:r w:rsidRPr="001B06A8">
        <w:rPr>
          <w:rFonts w:ascii="Comic Sans MS" w:hAnsi="Comic Sans MS"/>
          <w:color w:val="FF0000"/>
          <w:sz w:val="22"/>
          <w:szCs w:val="22"/>
        </w:rPr>
        <w:t>ing</w:t>
      </w:r>
      <w:proofErr w:type="spellEnd"/>
      <w:r w:rsidRPr="001B06A8">
        <w:rPr>
          <w:rFonts w:ascii="Comic Sans MS" w:hAnsi="Comic Sans MS"/>
          <w:color w:val="FF0000"/>
          <w:sz w:val="22"/>
          <w:szCs w:val="22"/>
        </w:rPr>
        <w:t xml:space="preserve"> word- shining; The word, ‘shining’ describes the noun, ‘bike’.</w:t>
      </w:r>
    </w:p>
    <w:p w14:paraId="2D78ED7C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noProof/>
          <w:color w:val="FF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FBF507" wp14:editId="44F3C391">
                <wp:simplePos x="0" y="0"/>
                <wp:positionH relativeFrom="column">
                  <wp:posOffset>828675</wp:posOffset>
                </wp:positionH>
                <wp:positionV relativeFrom="paragraph">
                  <wp:posOffset>125095</wp:posOffset>
                </wp:positionV>
                <wp:extent cx="685800" cy="0"/>
                <wp:effectExtent l="19050" t="81915" r="28575" b="10858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4F81BD"/>
                          </a:solidFill>
                          <a:round/>
                          <a:headEnd/>
                          <a:tailEnd type="arrow" w="med" len="med"/>
                        </a:ln>
                        <a:effectLst>
                          <a:outerShdw dist="20000" dir="5400000" rotWithShape="0">
                            <a:srgbClr val="80808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AE2B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65.25pt;margin-top:9.85pt;width:5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" strokecolor="#4f81bd" strokeweight="2pt">
                <v:stroke endarrow="open"/>
                <v:shadow on="t" opacity="24903f" origin=",.5" offset="0,.55556mm"/>
              </v:shape>
            </w:pict>
          </mc:Fallback>
        </mc:AlternateContent>
      </w:r>
      <w:r w:rsidRPr="001B06A8">
        <w:rPr>
          <w:rFonts w:ascii="Comic Sans MS" w:hAnsi="Comic Sans MS"/>
          <w:color w:val="FF0000"/>
          <w:sz w:val="22"/>
          <w:szCs w:val="22"/>
        </w:rPr>
        <w:t xml:space="preserve">Her                              Shobha’s. (Her is not a pronoun, it is an adjective.) </w:t>
      </w:r>
    </w:p>
    <w:p w14:paraId="133B76A8" w14:textId="6DF02414" w:rsidR="001B06A8" w:rsidRPr="001B06A8" w:rsidRDefault="001B06A8" w:rsidP="001B06A8">
      <w:pPr>
        <w:pStyle w:val="ListParagraph"/>
        <w:ind w:left="360"/>
        <w:rPr>
          <w:rFonts w:ascii="Comic Sans MS" w:hAnsi="Comic Sans MS"/>
          <w:i/>
          <w:iCs/>
          <w:color w:val="FF0000"/>
          <w:sz w:val="22"/>
          <w:szCs w:val="22"/>
        </w:rPr>
      </w:pPr>
      <w:r w:rsidRPr="001B06A8">
        <w:rPr>
          <w:rFonts w:ascii="Comic Sans MS" w:hAnsi="Comic Sans MS"/>
          <w:i/>
          <w:iCs/>
          <w:color w:val="FF0000"/>
          <w:sz w:val="22"/>
          <w:szCs w:val="22"/>
        </w:rPr>
        <w:t xml:space="preserve">Note: In grade 2, as this is not done, it is ok to know that ‘her’ stands for a name. </w:t>
      </w:r>
    </w:p>
    <w:p w14:paraId="6B43BEE1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color w:val="FF0000"/>
          <w:sz w:val="22"/>
          <w:szCs w:val="22"/>
        </w:rPr>
        <w:t>ride- run, walk, sprinted, jog (change only the verb in this instance, not the sentence)</w:t>
      </w:r>
    </w:p>
    <w:p w14:paraId="20FEB241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color w:val="FF0000"/>
          <w:sz w:val="22"/>
          <w:szCs w:val="22"/>
        </w:rPr>
        <w:t>The sentence is a question.  Shobha rode on her shining bike to Indira Gandhi Park? (</w:t>
      </w:r>
      <w:proofErr w:type="gramStart"/>
      <w:r w:rsidRPr="001B06A8">
        <w:rPr>
          <w:rFonts w:ascii="Comic Sans MS" w:hAnsi="Comic Sans MS"/>
          <w:color w:val="FF0000"/>
          <w:sz w:val="22"/>
          <w:szCs w:val="22"/>
        </w:rPr>
        <w:t>question</w:t>
      </w:r>
      <w:proofErr w:type="gramEnd"/>
      <w:r w:rsidRPr="001B06A8">
        <w:rPr>
          <w:rFonts w:ascii="Comic Sans MS" w:hAnsi="Comic Sans MS"/>
          <w:color w:val="FF0000"/>
          <w:sz w:val="22"/>
          <w:szCs w:val="22"/>
        </w:rPr>
        <w:t xml:space="preserve"> mark)</w:t>
      </w:r>
    </w:p>
    <w:p w14:paraId="66092C78" w14:textId="77777777" w:rsidR="001B06A8" w:rsidRPr="001B06A8" w:rsidRDefault="001B06A8" w:rsidP="001B06A8">
      <w:pPr>
        <w:pStyle w:val="ListParagraph"/>
        <w:numPr>
          <w:ilvl w:val="0"/>
          <w:numId w:val="9"/>
        </w:numPr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 xml:space="preserve">To </w:t>
      </w:r>
      <w:r w:rsidRPr="001B06A8">
        <w:rPr>
          <w:rFonts w:ascii="Comic Sans MS" w:hAnsi="Comic Sans MS"/>
          <w:color w:val="FF0000"/>
          <w:sz w:val="22"/>
          <w:szCs w:val="22"/>
        </w:rPr>
        <w:t>– towards, beyond, near, in, inside, outside, away (from)</w:t>
      </w:r>
    </w:p>
    <w:p w14:paraId="603A4C30" w14:textId="1CB0368A" w:rsidR="001B06A8" w:rsidRPr="001B06A8" w:rsidRDefault="001B06A8" w:rsidP="001B06A8">
      <w:pPr>
        <w:rPr>
          <w:rFonts w:ascii="Comic Sans MS" w:hAnsi="Comic Sans MS" w:cstheme="majorHAnsi"/>
        </w:rPr>
      </w:pPr>
      <w:r w:rsidRPr="001B06A8">
        <w:rPr>
          <w:rFonts w:ascii="Comic Sans MS" w:hAnsi="Comic Sans MS" w:cstheme="majorHAnsi"/>
        </w:rPr>
        <w:t xml:space="preserve"> </w:t>
      </w:r>
    </w:p>
    <w:p w14:paraId="3789B8D0" w14:textId="77777777" w:rsidR="001B06A8" w:rsidRPr="001B06A8" w:rsidRDefault="001B06A8" w:rsidP="001B06A8">
      <w:pPr>
        <w:rPr>
          <w:rFonts w:ascii="Comic Sans MS" w:hAnsi="Comic Sans MS" w:cstheme="majorHAnsi"/>
        </w:rPr>
      </w:pPr>
      <w:r w:rsidRPr="001B06A8">
        <w:rPr>
          <w:rFonts w:ascii="Comic Sans MS" w:hAnsi="Comic Sans MS" w:cstheme="majorHAnsi"/>
          <w:lang w:val="en-US"/>
        </w:rPr>
        <w:t>***</w:t>
      </w:r>
    </w:p>
    <w:p w14:paraId="012E1B0E" w14:textId="172ED29D" w:rsidR="001B06A8" w:rsidRPr="001B06A8" w:rsidRDefault="001B06A8" w:rsidP="001B06A8">
      <w:pPr>
        <w:rPr>
          <w:rFonts w:ascii="Comic Sans MS" w:hAnsi="Comic Sans MS" w:cstheme="majorHAnsi"/>
          <w:b/>
          <w:bCs/>
          <w:lang w:val="en-US"/>
        </w:rPr>
      </w:pPr>
      <w:r w:rsidRPr="001B06A8">
        <w:rPr>
          <w:rFonts w:ascii="Comic Sans MS" w:hAnsi="Comic Sans MS" w:cstheme="majorHAnsi"/>
          <w:b/>
          <w:bCs/>
          <w:lang w:val="en-US"/>
        </w:rPr>
        <w:t>Grade 3</w:t>
      </w:r>
    </w:p>
    <w:p w14:paraId="4E305F0A" w14:textId="77777777" w:rsidR="001B06A8" w:rsidRPr="001B06A8" w:rsidRDefault="001B06A8" w:rsidP="001B06A8">
      <w:pPr>
        <w:spacing w:line="276" w:lineRule="auto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>a) Punctuate the sentence. Use capital letters, commas and full stops.</w:t>
      </w:r>
    </w:p>
    <w:p w14:paraId="30BAF2CD" w14:textId="77777777" w:rsidR="001B06A8" w:rsidRPr="001B06A8" w:rsidRDefault="001B06A8" w:rsidP="001B06A8">
      <w:pPr>
        <w:spacing w:line="276" w:lineRule="auto"/>
        <w:contextualSpacing/>
        <w:rPr>
          <w:rFonts w:ascii="Comic Sans MS" w:hAnsi="Comic Sans MS"/>
          <w:b/>
        </w:rPr>
      </w:pPr>
    </w:p>
    <w:p w14:paraId="0F017918" w14:textId="77777777" w:rsidR="001B06A8" w:rsidRPr="001B06A8" w:rsidRDefault="001B06A8" w:rsidP="001B06A8">
      <w:pPr>
        <w:spacing w:after="200" w:line="276" w:lineRule="auto"/>
        <w:contextualSpacing/>
        <w:rPr>
          <w:rFonts w:ascii="Comic Sans MS" w:hAnsi="Comic Sans MS"/>
          <w:color w:val="FF0000"/>
        </w:rPr>
      </w:pPr>
      <w:r w:rsidRPr="001B06A8">
        <w:rPr>
          <w:rFonts w:ascii="Comic Sans MS" w:hAnsi="Comic Sans MS"/>
          <w:color w:val="FF0000"/>
        </w:rPr>
        <w:t>T</w:t>
      </w:r>
      <w:r w:rsidRPr="001B06A8">
        <w:rPr>
          <w:rFonts w:ascii="Comic Sans MS" w:hAnsi="Comic Sans MS"/>
        </w:rPr>
        <w:t>he villagers were totally helpless with laughter at seeing their donkey</w:t>
      </w:r>
      <w:r w:rsidRPr="001B06A8">
        <w:rPr>
          <w:rFonts w:ascii="Comic Sans MS" w:hAnsi="Comic Sans MS"/>
          <w:color w:val="FF0000"/>
        </w:rPr>
        <w:t>’</w:t>
      </w:r>
      <w:r w:rsidRPr="001B06A8">
        <w:rPr>
          <w:rFonts w:ascii="Comic Sans MS" w:hAnsi="Comic Sans MS"/>
        </w:rPr>
        <w:t>s foolishness</w:t>
      </w:r>
      <w:r w:rsidRPr="001B06A8">
        <w:rPr>
          <w:rFonts w:ascii="Comic Sans MS" w:hAnsi="Comic Sans MS"/>
          <w:color w:val="FF0000"/>
        </w:rPr>
        <w:t>.</w:t>
      </w:r>
    </w:p>
    <w:p w14:paraId="468F404C" w14:textId="77777777" w:rsidR="001B06A8" w:rsidRPr="001B06A8" w:rsidRDefault="001B06A8" w:rsidP="001B06A8">
      <w:pPr>
        <w:spacing w:line="276" w:lineRule="auto"/>
        <w:contextualSpacing/>
        <w:rPr>
          <w:rFonts w:ascii="Comic Sans MS" w:hAnsi="Comic Sans MS"/>
        </w:rPr>
      </w:pPr>
    </w:p>
    <w:p w14:paraId="00A26E64" w14:textId="77777777" w:rsidR="001B06A8" w:rsidRPr="001B06A8" w:rsidRDefault="001B06A8" w:rsidP="001B06A8">
      <w:pPr>
        <w:spacing w:line="276" w:lineRule="auto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 xml:space="preserve"> b) Fill in the table with the grammar items you know from the given sentence.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993"/>
        <w:gridCol w:w="2307"/>
        <w:gridCol w:w="1703"/>
        <w:gridCol w:w="1704"/>
      </w:tblGrid>
      <w:tr w:rsidR="001B06A8" w:rsidRPr="001B06A8" w14:paraId="6815FC46" w14:textId="77777777" w:rsidTr="003E7013">
        <w:tc>
          <w:tcPr>
            <w:tcW w:w="1809" w:type="dxa"/>
            <w:shd w:val="clear" w:color="auto" w:fill="auto"/>
          </w:tcPr>
          <w:p w14:paraId="7271B071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Proper noun (P)</w:t>
            </w:r>
          </w:p>
          <w:p w14:paraId="0E8ACF26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Common (C)</w:t>
            </w:r>
          </w:p>
          <w:p w14:paraId="7E3999A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Collective (Col)</w:t>
            </w:r>
          </w:p>
        </w:tc>
        <w:tc>
          <w:tcPr>
            <w:tcW w:w="993" w:type="dxa"/>
            <w:shd w:val="clear" w:color="auto" w:fill="auto"/>
          </w:tcPr>
          <w:p w14:paraId="02C79181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Article</w:t>
            </w:r>
          </w:p>
        </w:tc>
        <w:tc>
          <w:tcPr>
            <w:tcW w:w="2307" w:type="dxa"/>
            <w:shd w:val="clear" w:color="auto" w:fill="auto"/>
          </w:tcPr>
          <w:p w14:paraId="3D25B77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 xml:space="preserve">Verb Type (a, h, </w:t>
            </w:r>
            <w:proofErr w:type="gramStart"/>
            <w:r w:rsidRPr="001B06A8">
              <w:rPr>
                <w:rFonts w:ascii="Comic Sans MS" w:hAnsi="Comic Sans MS"/>
              </w:rPr>
              <w:t>b)  simple</w:t>
            </w:r>
            <w:proofErr w:type="gramEnd"/>
            <w:r w:rsidRPr="001B06A8">
              <w:rPr>
                <w:rFonts w:ascii="Comic Sans MS" w:hAnsi="Comic Sans MS"/>
              </w:rPr>
              <w:t xml:space="preserve"> (s) /compound (c) </w:t>
            </w:r>
          </w:p>
        </w:tc>
        <w:tc>
          <w:tcPr>
            <w:tcW w:w="1703" w:type="dxa"/>
            <w:shd w:val="clear" w:color="auto" w:fill="auto"/>
          </w:tcPr>
          <w:p w14:paraId="6AFB18A8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Tense (present, past, future)</w:t>
            </w:r>
          </w:p>
        </w:tc>
        <w:tc>
          <w:tcPr>
            <w:tcW w:w="1704" w:type="dxa"/>
            <w:shd w:val="clear" w:color="auto" w:fill="auto"/>
          </w:tcPr>
          <w:p w14:paraId="3DEDD52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Imposter verbs (-</w:t>
            </w:r>
            <w:proofErr w:type="spellStart"/>
            <w:r w:rsidRPr="001B06A8">
              <w:rPr>
                <w:rFonts w:ascii="Comic Sans MS" w:hAnsi="Comic Sans MS"/>
              </w:rPr>
              <w:t>ing</w:t>
            </w:r>
            <w:proofErr w:type="spellEnd"/>
            <w:r w:rsidRPr="001B06A8">
              <w:rPr>
                <w:rFonts w:ascii="Comic Sans MS" w:hAnsi="Comic Sans MS"/>
              </w:rPr>
              <w:t xml:space="preserve"> and to + verb)</w:t>
            </w:r>
          </w:p>
        </w:tc>
      </w:tr>
      <w:tr w:rsidR="001B06A8" w:rsidRPr="001B06A8" w14:paraId="080744DD" w14:textId="77777777" w:rsidTr="003E7013">
        <w:tc>
          <w:tcPr>
            <w:tcW w:w="1809" w:type="dxa"/>
            <w:shd w:val="clear" w:color="auto" w:fill="auto"/>
          </w:tcPr>
          <w:p w14:paraId="2E7BE67E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villagers(C)</w:t>
            </w:r>
          </w:p>
        </w:tc>
        <w:tc>
          <w:tcPr>
            <w:tcW w:w="993" w:type="dxa"/>
            <w:shd w:val="clear" w:color="auto" w:fill="auto"/>
          </w:tcPr>
          <w:p w14:paraId="62463A2D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the</w:t>
            </w:r>
          </w:p>
        </w:tc>
        <w:tc>
          <w:tcPr>
            <w:tcW w:w="2307" w:type="dxa"/>
            <w:shd w:val="clear" w:color="auto" w:fill="auto"/>
          </w:tcPr>
          <w:p w14:paraId="3B32B859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were(b)</w:t>
            </w:r>
          </w:p>
        </w:tc>
        <w:tc>
          <w:tcPr>
            <w:tcW w:w="1703" w:type="dxa"/>
            <w:shd w:val="clear" w:color="auto" w:fill="auto"/>
          </w:tcPr>
          <w:p w14:paraId="23D70CAB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past</w:t>
            </w:r>
          </w:p>
        </w:tc>
        <w:tc>
          <w:tcPr>
            <w:tcW w:w="1704" w:type="dxa"/>
            <w:shd w:val="clear" w:color="auto" w:fill="auto"/>
          </w:tcPr>
          <w:p w14:paraId="0C0DC9E6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seeing</w:t>
            </w:r>
          </w:p>
        </w:tc>
      </w:tr>
      <w:tr w:rsidR="001B06A8" w:rsidRPr="001B06A8" w14:paraId="483DE3F7" w14:textId="77777777" w:rsidTr="003E7013">
        <w:tc>
          <w:tcPr>
            <w:tcW w:w="1809" w:type="dxa"/>
            <w:shd w:val="clear" w:color="auto" w:fill="auto"/>
          </w:tcPr>
          <w:p w14:paraId="19E990A1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laughter</w:t>
            </w:r>
          </w:p>
        </w:tc>
        <w:tc>
          <w:tcPr>
            <w:tcW w:w="993" w:type="dxa"/>
            <w:shd w:val="clear" w:color="auto" w:fill="auto"/>
          </w:tcPr>
          <w:p w14:paraId="305E28C3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2307" w:type="dxa"/>
            <w:shd w:val="clear" w:color="auto" w:fill="auto"/>
          </w:tcPr>
          <w:p w14:paraId="274E8421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3" w:type="dxa"/>
            <w:shd w:val="clear" w:color="auto" w:fill="auto"/>
          </w:tcPr>
          <w:p w14:paraId="0A2F9DD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4" w:type="dxa"/>
            <w:shd w:val="clear" w:color="auto" w:fill="auto"/>
          </w:tcPr>
          <w:p w14:paraId="5FC5F466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</w:tr>
      <w:tr w:rsidR="001B06A8" w:rsidRPr="001B06A8" w14:paraId="47E1C08A" w14:textId="77777777" w:rsidTr="003E7013">
        <w:tc>
          <w:tcPr>
            <w:tcW w:w="1809" w:type="dxa"/>
            <w:shd w:val="clear" w:color="auto" w:fill="auto"/>
          </w:tcPr>
          <w:p w14:paraId="095F5EB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foolishness</w:t>
            </w:r>
          </w:p>
        </w:tc>
        <w:tc>
          <w:tcPr>
            <w:tcW w:w="993" w:type="dxa"/>
            <w:shd w:val="clear" w:color="auto" w:fill="auto"/>
          </w:tcPr>
          <w:p w14:paraId="2AC04541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2307" w:type="dxa"/>
            <w:shd w:val="clear" w:color="auto" w:fill="auto"/>
          </w:tcPr>
          <w:p w14:paraId="2D2D94BF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3" w:type="dxa"/>
            <w:shd w:val="clear" w:color="auto" w:fill="auto"/>
          </w:tcPr>
          <w:p w14:paraId="48B03DD3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4" w:type="dxa"/>
            <w:shd w:val="clear" w:color="auto" w:fill="auto"/>
          </w:tcPr>
          <w:p w14:paraId="2C40AAB6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</w:tr>
    </w:tbl>
    <w:p w14:paraId="3AA43F5B" w14:textId="77777777" w:rsidR="001B06A8" w:rsidRPr="001B06A8" w:rsidRDefault="001B06A8" w:rsidP="001B06A8">
      <w:pPr>
        <w:spacing w:line="276" w:lineRule="auto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3"/>
        <w:gridCol w:w="1703"/>
        <w:gridCol w:w="1703"/>
        <w:gridCol w:w="1703"/>
        <w:gridCol w:w="1704"/>
      </w:tblGrid>
      <w:tr w:rsidR="001B06A8" w:rsidRPr="001B06A8" w14:paraId="15324F2A" w14:textId="77777777" w:rsidTr="003E7013">
        <w:tc>
          <w:tcPr>
            <w:tcW w:w="1703" w:type="dxa"/>
            <w:shd w:val="clear" w:color="auto" w:fill="auto"/>
          </w:tcPr>
          <w:p w14:paraId="4A1F5C0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Adverb</w:t>
            </w:r>
          </w:p>
        </w:tc>
        <w:tc>
          <w:tcPr>
            <w:tcW w:w="1703" w:type="dxa"/>
            <w:shd w:val="clear" w:color="auto" w:fill="auto"/>
          </w:tcPr>
          <w:p w14:paraId="301952F4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Adjective</w:t>
            </w:r>
          </w:p>
        </w:tc>
        <w:tc>
          <w:tcPr>
            <w:tcW w:w="1703" w:type="dxa"/>
            <w:shd w:val="clear" w:color="auto" w:fill="auto"/>
          </w:tcPr>
          <w:p w14:paraId="56902425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Pronoun</w:t>
            </w:r>
          </w:p>
          <w:p w14:paraId="72C7808C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</w:p>
        </w:tc>
        <w:tc>
          <w:tcPr>
            <w:tcW w:w="1703" w:type="dxa"/>
            <w:shd w:val="clear" w:color="auto" w:fill="auto"/>
          </w:tcPr>
          <w:p w14:paraId="6A9B6448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Preposition</w:t>
            </w:r>
          </w:p>
          <w:p w14:paraId="66630DDF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</w:p>
        </w:tc>
        <w:tc>
          <w:tcPr>
            <w:tcW w:w="1704" w:type="dxa"/>
            <w:shd w:val="clear" w:color="auto" w:fill="auto"/>
          </w:tcPr>
          <w:p w14:paraId="01181D8D" w14:textId="77777777" w:rsidR="001B06A8" w:rsidRPr="001B06A8" w:rsidRDefault="001B06A8" w:rsidP="003E7013">
            <w:pPr>
              <w:contextualSpacing/>
              <w:rPr>
                <w:rFonts w:ascii="Comic Sans MS" w:hAnsi="Comic Sans MS"/>
              </w:rPr>
            </w:pPr>
            <w:r w:rsidRPr="001B06A8">
              <w:rPr>
                <w:rFonts w:ascii="Comic Sans MS" w:hAnsi="Comic Sans MS"/>
              </w:rPr>
              <w:t>Conjunction</w:t>
            </w:r>
          </w:p>
        </w:tc>
      </w:tr>
      <w:tr w:rsidR="001B06A8" w:rsidRPr="001B06A8" w14:paraId="4DC91FC9" w14:textId="77777777" w:rsidTr="003E7013">
        <w:tc>
          <w:tcPr>
            <w:tcW w:w="1703" w:type="dxa"/>
            <w:shd w:val="clear" w:color="auto" w:fill="auto"/>
          </w:tcPr>
          <w:p w14:paraId="4613C6CA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totally</w:t>
            </w:r>
          </w:p>
        </w:tc>
        <w:tc>
          <w:tcPr>
            <w:tcW w:w="1703" w:type="dxa"/>
            <w:shd w:val="clear" w:color="auto" w:fill="auto"/>
          </w:tcPr>
          <w:p w14:paraId="7FBE122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helpless</w:t>
            </w:r>
          </w:p>
        </w:tc>
        <w:tc>
          <w:tcPr>
            <w:tcW w:w="1703" w:type="dxa"/>
            <w:shd w:val="clear" w:color="auto" w:fill="auto"/>
          </w:tcPr>
          <w:p w14:paraId="39CA5CF2" w14:textId="64A9E784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3" w:type="dxa"/>
            <w:shd w:val="clear" w:color="auto" w:fill="auto"/>
          </w:tcPr>
          <w:p w14:paraId="235C8B8E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with</w:t>
            </w:r>
          </w:p>
        </w:tc>
        <w:tc>
          <w:tcPr>
            <w:tcW w:w="1704" w:type="dxa"/>
            <w:shd w:val="clear" w:color="auto" w:fill="auto"/>
          </w:tcPr>
          <w:p w14:paraId="30627FAF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</w:tr>
      <w:tr w:rsidR="001B06A8" w:rsidRPr="001B06A8" w14:paraId="4B49A9D2" w14:textId="77777777" w:rsidTr="003E7013">
        <w:tc>
          <w:tcPr>
            <w:tcW w:w="1703" w:type="dxa"/>
            <w:shd w:val="clear" w:color="auto" w:fill="auto"/>
          </w:tcPr>
          <w:p w14:paraId="37D5393D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3" w:type="dxa"/>
            <w:shd w:val="clear" w:color="auto" w:fill="auto"/>
          </w:tcPr>
          <w:p w14:paraId="0A019D20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donkey’s</w:t>
            </w:r>
          </w:p>
        </w:tc>
        <w:tc>
          <w:tcPr>
            <w:tcW w:w="1703" w:type="dxa"/>
            <w:shd w:val="clear" w:color="auto" w:fill="auto"/>
          </w:tcPr>
          <w:p w14:paraId="7AF57E6F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3" w:type="dxa"/>
            <w:shd w:val="clear" w:color="auto" w:fill="auto"/>
          </w:tcPr>
          <w:p w14:paraId="37004FCD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at</w:t>
            </w:r>
          </w:p>
        </w:tc>
        <w:tc>
          <w:tcPr>
            <w:tcW w:w="1704" w:type="dxa"/>
            <w:shd w:val="clear" w:color="auto" w:fill="auto"/>
          </w:tcPr>
          <w:p w14:paraId="22023F78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</w:tr>
      <w:tr w:rsidR="001B06A8" w:rsidRPr="001B06A8" w14:paraId="70BCDCF7" w14:textId="77777777" w:rsidTr="003E7013">
        <w:tc>
          <w:tcPr>
            <w:tcW w:w="1703" w:type="dxa"/>
            <w:shd w:val="clear" w:color="auto" w:fill="auto"/>
          </w:tcPr>
          <w:p w14:paraId="6404C536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3" w:type="dxa"/>
            <w:shd w:val="clear" w:color="auto" w:fill="auto"/>
          </w:tcPr>
          <w:p w14:paraId="260EA659" w14:textId="47A3B772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  <w:r w:rsidRPr="001B06A8">
              <w:rPr>
                <w:rFonts w:ascii="Comic Sans MS" w:hAnsi="Comic Sans MS"/>
                <w:color w:val="FF0000"/>
              </w:rPr>
              <w:t>their</w:t>
            </w:r>
          </w:p>
        </w:tc>
        <w:tc>
          <w:tcPr>
            <w:tcW w:w="1703" w:type="dxa"/>
            <w:shd w:val="clear" w:color="auto" w:fill="auto"/>
          </w:tcPr>
          <w:p w14:paraId="1B10763B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3" w:type="dxa"/>
            <w:shd w:val="clear" w:color="auto" w:fill="auto"/>
          </w:tcPr>
          <w:p w14:paraId="61947D5D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  <w:tc>
          <w:tcPr>
            <w:tcW w:w="1704" w:type="dxa"/>
            <w:shd w:val="clear" w:color="auto" w:fill="auto"/>
          </w:tcPr>
          <w:p w14:paraId="189A4103" w14:textId="77777777" w:rsidR="001B06A8" w:rsidRPr="001B06A8" w:rsidRDefault="001B06A8" w:rsidP="003E7013">
            <w:pPr>
              <w:contextualSpacing/>
              <w:rPr>
                <w:rFonts w:ascii="Comic Sans MS" w:hAnsi="Comic Sans MS"/>
                <w:color w:val="FF0000"/>
              </w:rPr>
            </w:pPr>
          </w:p>
        </w:tc>
      </w:tr>
    </w:tbl>
    <w:p w14:paraId="1875D782" w14:textId="77777777" w:rsidR="001B06A8" w:rsidRPr="001B06A8" w:rsidRDefault="001B06A8" w:rsidP="001B06A8">
      <w:pPr>
        <w:spacing w:line="276" w:lineRule="auto"/>
        <w:contextualSpacing/>
        <w:rPr>
          <w:rFonts w:ascii="Comic Sans MS" w:hAnsi="Comic Sans MS"/>
        </w:rPr>
      </w:pPr>
    </w:p>
    <w:p w14:paraId="7BD95FBA" w14:textId="77777777" w:rsidR="001B06A8" w:rsidRPr="001B06A8" w:rsidRDefault="001B06A8" w:rsidP="001B06A8">
      <w:pPr>
        <w:spacing w:line="276" w:lineRule="auto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 xml:space="preserve">c) Answer orally   </w:t>
      </w:r>
    </w:p>
    <w:p w14:paraId="5D3A6A0A" w14:textId="77777777" w:rsidR="001B06A8" w:rsidRPr="001B06A8" w:rsidRDefault="001B06A8" w:rsidP="001B06A8">
      <w:pPr>
        <w:numPr>
          <w:ilvl w:val="0"/>
          <w:numId w:val="10"/>
        </w:numPr>
        <w:spacing w:after="0" w:line="276" w:lineRule="auto"/>
        <w:ind w:left="360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>Change common nouns to other common nouns.</w:t>
      </w:r>
    </w:p>
    <w:p w14:paraId="2502EB0F" w14:textId="77777777" w:rsidR="001B06A8" w:rsidRPr="001B06A8" w:rsidRDefault="001B06A8" w:rsidP="001B06A8">
      <w:pPr>
        <w:numPr>
          <w:ilvl w:val="0"/>
          <w:numId w:val="10"/>
        </w:numPr>
        <w:spacing w:after="0" w:line="276" w:lineRule="auto"/>
        <w:ind w:left="360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 xml:space="preserve"> Add adjectives to show type, size, quality, condition or number.</w:t>
      </w:r>
    </w:p>
    <w:p w14:paraId="7C0067BA" w14:textId="77777777" w:rsidR="001B06A8" w:rsidRPr="001B06A8" w:rsidRDefault="001B06A8" w:rsidP="001B06A8">
      <w:pPr>
        <w:numPr>
          <w:ilvl w:val="0"/>
          <w:numId w:val="10"/>
        </w:numPr>
        <w:spacing w:after="0" w:line="276" w:lineRule="auto"/>
        <w:ind w:left="360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>Connect the pronoun to the noun it stands for in the sentence. Say whether it is a personal or possessive.</w:t>
      </w:r>
    </w:p>
    <w:p w14:paraId="36983D23" w14:textId="77777777" w:rsidR="001B06A8" w:rsidRPr="001B06A8" w:rsidRDefault="001B06A8" w:rsidP="001B06A8">
      <w:pPr>
        <w:numPr>
          <w:ilvl w:val="0"/>
          <w:numId w:val="10"/>
        </w:numPr>
        <w:spacing w:after="0" w:line="276" w:lineRule="auto"/>
        <w:ind w:left="360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lastRenderedPageBreak/>
        <w:t>Draw a line from the adverb to the word it describes and say whether it is describing a verb, an adjective or another adverb.</w:t>
      </w:r>
    </w:p>
    <w:p w14:paraId="096E3738" w14:textId="77777777" w:rsidR="001B06A8" w:rsidRPr="001B06A8" w:rsidRDefault="001B06A8" w:rsidP="001B06A8">
      <w:pPr>
        <w:numPr>
          <w:ilvl w:val="0"/>
          <w:numId w:val="10"/>
        </w:numPr>
        <w:spacing w:after="0" w:line="276" w:lineRule="auto"/>
        <w:ind w:left="360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>Find the imposter verb in the sentence.</w:t>
      </w:r>
    </w:p>
    <w:p w14:paraId="6449081A" w14:textId="77777777" w:rsidR="001B06A8" w:rsidRPr="001B06A8" w:rsidRDefault="001B06A8" w:rsidP="001B06A8">
      <w:pPr>
        <w:numPr>
          <w:ilvl w:val="0"/>
          <w:numId w:val="10"/>
        </w:numPr>
        <w:spacing w:after="0" w:line="276" w:lineRule="auto"/>
        <w:ind w:left="360"/>
        <w:contextualSpacing/>
        <w:rPr>
          <w:rFonts w:ascii="Comic Sans MS" w:hAnsi="Comic Sans MS"/>
        </w:rPr>
      </w:pPr>
      <w:r w:rsidRPr="001B06A8">
        <w:rPr>
          <w:rFonts w:ascii="Comic Sans MS" w:hAnsi="Comic Sans MS"/>
        </w:rPr>
        <w:t>Find other words with the suffix ‘-less’</w:t>
      </w:r>
    </w:p>
    <w:p w14:paraId="60C8C674" w14:textId="77777777" w:rsidR="001B06A8" w:rsidRPr="001B06A8" w:rsidRDefault="001B06A8" w:rsidP="001B06A8">
      <w:pPr>
        <w:contextualSpacing/>
        <w:rPr>
          <w:rFonts w:ascii="Comic Sans MS" w:hAnsi="Comic Sans MS"/>
        </w:rPr>
      </w:pPr>
    </w:p>
    <w:p w14:paraId="11723765" w14:textId="77777777" w:rsidR="001B06A8" w:rsidRPr="001B06A8" w:rsidRDefault="001B06A8" w:rsidP="001B06A8">
      <w:pPr>
        <w:pStyle w:val="ColorfulList-Accent11"/>
        <w:tabs>
          <w:tab w:val="left" w:pos="2595"/>
        </w:tabs>
        <w:ind w:left="0"/>
        <w:rPr>
          <w:rFonts w:ascii="Comic Sans MS" w:hAnsi="Comic Sans MS"/>
          <w:u w:val="single"/>
        </w:rPr>
      </w:pPr>
      <w:r w:rsidRPr="001B06A8">
        <w:rPr>
          <w:rFonts w:ascii="Comic Sans MS" w:eastAsia="Times New Roman" w:hAnsi="Comic Sans MS" w:cs="Helvetica"/>
          <w:color w:val="FF0000"/>
          <w:u w:val="single"/>
          <w:lang w:eastAsia="en-IN"/>
        </w:rPr>
        <w:t>Suggested answers</w:t>
      </w:r>
    </w:p>
    <w:p w14:paraId="65C3DCB4" w14:textId="77777777" w:rsidR="001B06A8" w:rsidRPr="001B06A8" w:rsidRDefault="001B06A8" w:rsidP="001B06A8">
      <w:pPr>
        <w:pStyle w:val="ListParagraph"/>
        <w:numPr>
          <w:ilvl w:val="0"/>
          <w:numId w:val="11"/>
        </w:numPr>
        <w:spacing w:line="276" w:lineRule="auto"/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>villagers</w:t>
      </w:r>
      <w:proofErr w:type="gramStart"/>
      <w:r w:rsidRPr="001B06A8">
        <w:rPr>
          <w:rFonts w:ascii="Comic Sans MS" w:hAnsi="Comic Sans MS"/>
          <w:sz w:val="22"/>
          <w:szCs w:val="22"/>
        </w:rPr>
        <w:t xml:space="preserve">-  </w:t>
      </w:r>
      <w:r w:rsidRPr="001B06A8">
        <w:rPr>
          <w:rFonts w:ascii="Comic Sans MS" w:hAnsi="Comic Sans MS"/>
          <w:color w:val="FF0000"/>
          <w:sz w:val="22"/>
          <w:szCs w:val="22"/>
        </w:rPr>
        <w:t>tourists</w:t>
      </w:r>
      <w:proofErr w:type="gramEnd"/>
      <w:r w:rsidRPr="001B06A8">
        <w:rPr>
          <w:rFonts w:ascii="Comic Sans MS" w:hAnsi="Comic Sans MS"/>
          <w:color w:val="FF0000"/>
          <w:sz w:val="22"/>
          <w:szCs w:val="22"/>
        </w:rPr>
        <w:t>, men, workers, students, ministers</w:t>
      </w:r>
    </w:p>
    <w:p w14:paraId="25F6DC61" w14:textId="77777777" w:rsidR="001B06A8" w:rsidRPr="001B06A8" w:rsidRDefault="001B06A8" w:rsidP="001B06A8">
      <w:pPr>
        <w:pStyle w:val="ListParagraph"/>
        <w:spacing w:line="276" w:lineRule="auto"/>
        <w:ind w:left="360"/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color w:val="FF0000"/>
          <w:sz w:val="22"/>
          <w:szCs w:val="22"/>
        </w:rPr>
        <w:t>laughter – worry, happiness, sadness, surprise, shock</w:t>
      </w:r>
    </w:p>
    <w:p w14:paraId="0A7139CD" w14:textId="77777777" w:rsidR="001B06A8" w:rsidRPr="001B06A8" w:rsidRDefault="001B06A8" w:rsidP="001B06A8">
      <w:pPr>
        <w:pStyle w:val="ListParagraph"/>
        <w:spacing w:line="276" w:lineRule="auto"/>
        <w:ind w:left="360"/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color w:val="FF0000"/>
          <w:sz w:val="22"/>
          <w:szCs w:val="22"/>
        </w:rPr>
        <w:t xml:space="preserve">foolishness – smartness, eagerness, cleverness </w:t>
      </w:r>
    </w:p>
    <w:p w14:paraId="34C328AB" w14:textId="77777777" w:rsidR="001B06A8" w:rsidRPr="001B06A8" w:rsidRDefault="001B06A8" w:rsidP="001B06A8">
      <w:pPr>
        <w:pStyle w:val="ListParagraph"/>
        <w:numPr>
          <w:ilvl w:val="0"/>
          <w:numId w:val="11"/>
        </w:numPr>
        <w:spacing w:line="276" w:lineRule="auto"/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 xml:space="preserve">villagers- </w:t>
      </w:r>
      <w:proofErr w:type="gramStart"/>
      <w:r w:rsidRPr="001B06A8">
        <w:rPr>
          <w:rFonts w:ascii="Comic Sans MS" w:hAnsi="Comic Sans MS"/>
          <w:color w:val="FF0000"/>
          <w:sz w:val="22"/>
          <w:szCs w:val="22"/>
        </w:rPr>
        <w:t>amused,  simple</w:t>
      </w:r>
      <w:proofErr w:type="gramEnd"/>
      <w:r w:rsidRPr="001B06A8">
        <w:rPr>
          <w:rFonts w:ascii="Comic Sans MS" w:hAnsi="Comic Sans MS"/>
          <w:color w:val="FF0000"/>
          <w:sz w:val="22"/>
          <w:szCs w:val="22"/>
        </w:rPr>
        <w:t>, four, foolish, hardworking, angry</w:t>
      </w:r>
    </w:p>
    <w:p w14:paraId="3DFBEEA1" w14:textId="7EFB8E29" w:rsidR="001B06A8" w:rsidRPr="001B06A8" w:rsidRDefault="001B06A8" w:rsidP="001B06A8">
      <w:pPr>
        <w:pStyle w:val="ListParagraph"/>
        <w:numPr>
          <w:ilvl w:val="0"/>
          <w:numId w:val="11"/>
        </w:numPr>
        <w:spacing w:line="276" w:lineRule="auto"/>
        <w:rPr>
          <w:rFonts w:ascii="Comic Sans MS" w:hAnsi="Comic Sans MS"/>
          <w:sz w:val="22"/>
          <w:szCs w:val="22"/>
        </w:rPr>
      </w:pPr>
      <w:r w:rsidRPr="001B06A8">
        <w:rPr>
          <w:rFonts w:ascii="Comic Sans MS" w:hAnsi="Comic Sans MS"/>
          <w:noProof/>
          <w:color w:val="FF0000"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82D555" wp14:editId="253EFFE3">
                <wp:simplePos x="0" y="0"/>
                <wp:positionH relativeFrom="column">
                  <wp:posOffset>782726</wp:posOffset>
                </wp:positionH>
                <wp:positionV relativeFrom="paragraph">
                  <wp:posOffset>100965</wp:posOffset>
                </wp:positionV>
                <wp:extent cx="457200" cy="0"/>
                <wp:effectExtent l="0" t="101600" r="25400" b="177800"/>
                <wp:wrapNone/>
                <wp:docPr id="143" name="Straight Arrow Connector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349E71" id="Straight Arrow Connector 143" o:spid="_x0000_s1026" type="#_x0000_t32" style="position:absolute;margin-left:61.65pt;margin-top:7.95pt;width:36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1B06A8">
        <w:rPr>
          <w:rFonts w:ascii="Comic Sans MS" w:hAnsi="Comic Sans MS"/>
          <w:sz w:val="22"/>
          <w:szCs w:val="22"/>
        </w:rPr>
        <w:t xml:space="preserve">Their                     villagers. </w:t>
      </w:r>
      <w:r w:rsidRPr="001B06A8">
        <w:rPr>
          <w:rFonts w:ascii="Comic Sans MS" w:hAnsi="Comic Sans MS"/>
          <w:color w:val="FF0000"/>
          <w:sz w:val="22"/>
          <w:szCs w:val="22"/>
        </w:rPr>
        <w:t>It is not a pronoun. It is a possessive adjective.</w:t>
      </w:r>
    </w:p>
    <w:p w14:paraId="04FE6D69" w14:textId="0BD30412" w:rsidR="001B06A8" w:rsidRPr="001B06A8" w:rsidRDefault="001B06A8" w:rsidP="001B06A8">
      <w:pPr>
        <w:pStyle w:val="ListParagraph"/>
        <w:numPr>
          <w:ilvl w:val="0"/>
          <w:numId w:val="11"/>
        </w:numPr>
        <w:spacing w:line="276" w:lineRule="auto"/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noProof/>
          <w:color w:val="FF0000"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EB716A" wp14:editId="6F6AFA6C">
                <wp:simplePos x="0" y="0"/>
                <wp:positionH relativeFrom="column">
                  <wp:posOffset>685800</wp:posOffset>
                </wp:positionH>
                <wp:positionV relativeFrom="paragraph">
                  <wp:posOffset>121920</wp:posOffset>
                </wp:positionV>
                <wp:extent cx="457200" cy="0"/>
                <wp:effectExtent l="0" t="101600" r="25400" b="177800"/>
                <wp:wrapNone/>
                <wp:docPr id="144" name="Straight Arrow Connector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D6EBD1" id="Straight Arrow Connector 144" o:spid="_x0000_s1026" type="#_x0000_t32" style="position:absolute;margin-left:54pt;margin-top:9.6pt;width:36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" strokecolor="#4472c4 [3204]" strokeweight="1pt">
                <v:stroke endarrow="open" joinstyle="miter"/>
              </v:shape>
            </w:pict>
          </mc:Fallback>
        </mc:AlternateContent>
      </w:r>
      <w:r w:rsidRPr="001B06A8">
        <w:rPr>
          <w:rFonts w:ascii="Comic Sans MS" w:hAnsi="Comic Sans MS"/>
          <w:color w:val="FF0000"/>
          <w:sz w:val="22"/>
          <w:szCs w:val="22"/>
        </w:rPr>
        <w:t>totally             helpless.    It describes an adjective.</w:t>
      </w:r>
    </w:p>
    <w:p w14:paraId="2FB7FD3C" w14:textId="77777777" w:rsidR="001B06A8" w:rsidRPr="001B06A8" w:rsidRDefault="001B06A8" w:rsidP="001B06A8">
      <w:pPr>
        <w:pStyle w:val="ListParagraph"/>
        <w:numPr>
          <w:ilvl w:val="0"/>
          <w:numId w:val="11"/>
        </w:numPr>
        <w:spacing w:line="276" w:lineRule="auto"/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color w:val="FF0000"/>
          <w:sz w:val="22"/>
          <w:szCs w:val="22"/>
        </w:rPr>
        <w:t>seeing</w:t>
      </w:r>
    </w:p>
    <w:p w14:paraId="407AA117" w14:textId="77777777" w:rsidR="001B06A8" w:rsidRPr="001B06A8" w:rsidRDefault="001B06A8" w:rsidP="001B06A8">
      <w:pPr>
        <w:pStyle w:val="ListParagraph"/>
        <w:numPr>
          <w:ilvl w:val="0"/>
          <w:numId w:val="11"/>
        </w:numPr>
        <w:spacing w:line="276" w:lineRule="auto"/>
        <w:rPr>
          <w:rFonts w:ascii="Comic Sans MS" w:hAnsi="Comic Sans MS"/>
          <w:color w:val="FF0000"/>
          <w:sz w:val="22"/>
          <w:szCs w:val="22"/>
        </w:rPr>
      </w:pPr>
      <w:r w:rsidRPr="001B06A8">
        <w:rPr>
          <w:rFonts w:ascii="Comic Sans MS" w:hAnsi="Comic Sans MS"/>
          <w:sz w:val="22"/>
          <w:szCs w:val="22"/>
        </w:rPr>
        <w:t xml:space="preserve">suffix ‘-less’ </w:t>
      </w:r>
      <w:proofErr w:type="gramStart"/>
      <w:r w:rsidRPr="001B06A8">
        <w:rPr>
          <w:rFonts w:ascii="Comic Sans MS" w:hAnsi="Comic Sans MS"/>
          <w:sz w:val="22"/>
          <w:szCs w:val="22"/>
        </w:rPr>
        <w:t>-</w:t>
      </w:r>
      <w:r w:rsidRPr="001B06A8">
        <w:rPr>
          <w:rFonts w:ascii="Comic Sans MS" w:hAnsi="Comic Sans MS"/>
          <w:color w:val="FF0000"/>
          <w:sz w:val="22"/>
          <w:szCs w:val="22"/>
        </w:rPr>
        <w:t xml:space="preserve">  worthless</w:t>
      </w:r>
      <w:proofErr w:type="gramEnd"/>
      <w:r w:rsidRPr="001B06A8">
        <w:rPr>
          <w:rFonts w:ascii="Comic Sans MS" w:hAnsi="Comic Sans MS"/>
          <w:color w:val="FF0000"/>
          <w:sz w:val="22"/>
          <w:szCs w:val="22"/>
        </w:rPr>
        <w:t xml:space="preserve">; careless; ruthless; merciless; jobless; seamless; </w:t>
      </w:r>
    </w:p>
    <w:p w14:paraId="7A529BCF" w14:textId="77777777" w:rsidR="001B06A8" w:rsidRPr="001B06A8" w:rsidRDefault="001B06A8" w:rsidP="001B06A8">
      <w:pPr>
        <w:rPr>
          <w:rFonts w:ascii="Comic Sans MS" w:hAnsi="Comic Sans MS" w:cstheme="majorHAnsi"/>
          <w:b/>
          <w:bCs/>
          <w:lang w:val="en-US"/>
        </w:rPr>
      </w:pPr>
    </w:p>
    <w:p w14:paraId="0EBE190A" w14:textId="68A8D776" w:rsidR="001B06A8" w:rsidRPr="001B06A8" w:rsidRDefault="001B06A8" w:rsidP="001B06A8">
      <w:pPr>
        <w:pStyle w:val="Heading1"/>
        <w:rPr>
          <w:rFonts w:ascii="Comic Sans MS" w:hAnsi="Comic Sans MS" w:cstheme="majorHAnsi"/>
          <w:color w:val="auto"/>
          <w:sz w:val="22"/>
          <w:szCs w:val="22"/>
          <w:lang w:val="en-US"/>
        </w:rPr>
      </w:pPr>
      <w:r w:rsidRPr="001B06A8">
        <w:rPr>
          <w:rFonts w:ascii="Comic Sans MS" w:hAnsi="Comic Sans MS" w:cstheme="majorHAnsi"/>
          <w:color w:val="auto"/>
          <w:sz w:val="22"/>
          <w:szCs w:val="22"/>
          <w:lang w:val="en-US"/>
        </w:rPr>
        <w:t xml:space="preserve"> </w:t>
      </w:r>
    </w:p>
    <w:p w14:paraId="131D63F0" w14:textId="4C1D68C3" w:rsidR="001B06A8" w:rsidRPr="001B06A8" w:rsidRDefault="001B06A8" w:rsidP="001B06A8">
      <w:pPr>
        <w:rPr>
          <w:rFonts w:ascii="Comic Sans MS" w:hAnsi="Comic Sans MS" w:cstheme="majorHAnsi"/>
          <w:b/>
          <w:bCs/>
        </w:rPr>
      </w:pPr>
      <w:r w:rsidRPr="001B06A8">
        <w:rPr>
          <w:rFonts w:ascii="Comic Sans MS" w:hAnsi="Comic Sans MS" w:cstheme="majorHAnsi"/>
          <w:b/>
          <w:bCs/>
        </w:rPr>
        <w:t xml:space="preserve">Grade 4 </w:t>
      </w:r>
    </w:p>
    <w:p w14:paraId="495612BE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>Punctuate the sentence.</w:t>
      </w:r>
    </w:p>
    <w:p w14:paraId="0619F1FF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</w:p>
    <w:p w14:paraId="2C65777D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>if you arrive late for the show you will have to wait for a long time in the queue</w:t>
      </w:r>
    </w:p>
    <w:p w14:paraId="4BA5C48F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 xml:space="preserve"> </w:t>
      </w:r>
    </w:p>
    <w:p w14:paraId="31728D19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  <w:r w:rsidRPr="001B06A8">
        <w:rPr>
          <w:rFonts w:ascii="Comic Sans MS" w:hAnsi="Comic Sans MS" w:cs="ComicSansMS"/>
          <w:color w:val="FF0000"/>
        </w:rPr>
        <w:t>I</w:t>
      </w:r>
      <w:r w:rsidRPr="001B06A8">
        <w:rPr>
          <w:rFonts w:ascii="Comic Sans MS" w:hAnsi="Comic Sans MS" w:cs="ComicSansMS"/>
        </w:rPr>
        <w:t>f you arrive late for the show</w:t>
      </w:r>
      <w:r w:rsidRPr="001B06A8">
        <w:rPr>
          <w:rFonts w:ascii="Comic Sans MS" w:hAnsi="Comic Sans MS" w:cs="ComicSansMS"/>
          <w:color w:val="FF0000"/>
        </w:rPr>
        <w:t>,</w:t>
      </w:r>
      <w:r w:rsidRPr="001B06A8">
        <w:rPr>
          <w:rFonts w:ascii="Comic Sans MS" w:hAnsi="Comic Sans MS" w:cs="ComicSansMS"/>
        </w:rPr>
        <w:t xml:space="preserve"> you will have to wait for a long time in the queue</w:t>
      </w:r>
      <w:r w:rsidRPr="001B06A8">
        <w:rPr>
          <w:rFonts w:ascii="Comic Sans MS" w:hAnsi="Comic Sans MS" w:cs="ComicSansMS"/>
          <w:color w:val="FF0000"/>
        </w:rPr>
        <w:t>.</w:t>
      </w:r>
    </w:p>
    <w:p w14:paraId="129BC82F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</w:p>
    <w:p w14:paraId="7D5B6D37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  <w:r w:rsidRPr="001B06A8">
        <w:rPr>
          <w:rFonts w:ascii="Comic Sans MS" w:hAnsi="Comic Sans MS" w:cs="ComicSansMS"/>
          <w:color w:val="FF0000"/>
        </w:rPr>
        <w:t>Conjunction, pronoun, verb, adverb, preposition, article, noun, pronoun, verb (will have), imposter (to wait), preposition, article, adjective, noun, preposition, article, noun.</w:t>
      </w:r>
    </w:p>
    <w:p w14:paraId="3779D563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</w:p>
    <w:p w14:paraId="57FBFAEC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 xml:space="preserve"> Answer orally</w:t>
      </w:r>
    </w:p>
    <w:p w14:paraId="78D62645" w14:textId="77777777" w:rsidR="001B06A8" w:rsidRPr="001B06A8" w:rsidRDefault="001B06A8" w:rsidP="001B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Mark verbs to show 0 and 1st conditional verbs.</w:t>
      </w:r>
    </w:p>
    <w:p w14:paraId="4A870C8B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If you </w:t>
      </w:r>
      <w:r w:rsidRPr="001B06A8">
        <w:rPr>
          <w:rFonts w:ascii="Comic Sans MS" w:hAnsi="Comic Sans MS" w:cs="ComicSansMS"/>
          <w:color w:val="FF0000"/>
          <w:sz w:val="22"/>
          <w:szCs w:val="22"/>
          <w:u w:val="single"/>
        </w:rPr>
        <w:t>arrive</w:t>
      </w: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late for the show, you </w:t>
      </w:r>
      <w:r w:rsidRPr="001B06A8">
        <w:rPr>
          <w:rFonts w:ascii="Comic Sans MS" w:hAnsi="Comic Sans MS" w:cs="ComicSansMS"/>
          <w:color w:val="FF0000"/>
          <w:sz w:val="22"/>
          <w:szCs w:val="22"/>
          <w:u w:val="single"/>
        </w:rPr>
        <w:t>will have</w:t>
      </w: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to wait for a long time in the queue. (</w:t>
      </w:r>
      <w:proofErr w:type="gramStart"/>
      <w:r w:rsidRPr="001B06A8">
        <w:rPr>
          <w:rFonts w:ascii="Comic Sans MS" w:hAnsi="Comic Sans MS" w:cs="ComicSansMS"/>
          <w:color w:val="FF0000"/>
          <w:sz w:val="22"/>
          <w:szCs w:val="22"/>
        </w:rPr>
        <w:t>first</w:t>
      </w:r>
      <w:proofErr w:type="gramEnd"/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conditional)</w:t>
      </w:r>
    </w:p>
    <w:p w14:paraId="39F9047E" w14:textId="77777777" w:rsidR="001B06A8" w:rsidRPr="001B06A8" w:rsidRDefault="001B06A8" w:rsidP="001B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 xml:space="preserve">Add a tag question to this sentence. </w:t>
      </w:r>
    </w:p>
    <w:p w14:paraId="212E2101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If you arrive late for the show, you will have to wait for a long time in the queue, won’t you?</w:t>
      </w:r>
    </w:p>
    <w:p w14:paraId="01B4E4EE" w14:textId="77777777" w:rsidR="001B06A8" w:rsidRPr="001B06A8" w:rsidRDefault="001B06A8" w:rsidP="001B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Pick out the imposter verb.</w:t>
      </w:r>
    </w:p>
    <w:p w14:paraId="13BF2F78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Imposter verb: to wait</w:t>
      </w:r>
    </w:p>
    <w:p w14:paraId="288CBA22" w14:textId="77777777" w:rsidR="001B06A8" w:rsidRPr="001B06A8" w:rsidRDefault="001B06A8" w:rsidP="001B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Pick the two separate sentences and the conjunction joining them.</w:t>
      </w:r>
    </w:p>
    <w:p w14:paraId="39CD62EC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  <w:r w:rsidRPr="001B06A8">
        <w:rPr>
          <w:rFonts w:ascii="Comic Sans MS" w:hAnsi="Comic Sans MS" w:cs="ComicSansMS"/>
          <w:color w:val="FF0000"/>
        </w:rPr>
        <w:t>If (</w:t>
      </w:r>
      <w:r w:rsidRPr="001B06A8">
        <w:rPr>
          <w:rFonts w:ascii="Comic Sans MS" w:hAnsi="Comic Sans MS" w:cs="ComicSansMS"/>
          <w:color w:val="FF0000"/>
          <w:u w:val="single"/>
        </w:rPr>
        <w:t>you arrive late for the show</w:t>
      </w:r>
      <w:proofErr w:type="gramStart"/>
      <w:r w:rsidRPr="001B06A8">
        <w:rPr>
          <w:rFonts w:ascii="Comic Sans MS" w:hAnsi="Comic Sans MS" w:cs="ComicSansMS"/>
          <w:color w:val="FF0000"/>
        </w:rPr>
        <w:t>, )</w:t>
      </w:r>
      <w:proofErr w:type="gramEnd"/>
      <w:r w:rsidRPr="001B06A8">
        <w:rPr>
          <w:rFonts w:ascii="Comic Sans MS" w:hAnsi="Comic Sans MS" w:cs="ComicSansMS"/>
          <w:color w:val="FF0000"/>
        </w:rPr>
        <w:t xml:space="preserve"> ( </w:t>
      </w:r>
      <w:r w:rsidRPr="001B06A8">
        <w:rPr>
          <w:rFonts w:ascii="Comic Sans MS" w:hAnsi="Comic Sans MS" w:cs="ComicSansMS"/>
          <w:color w:val="FF0000"/>
          <w:u w:val="single"/>
        </w:rPr>
        <w:t>you will have to wait for a long time in the queue.)</w:t>
      </w:r>
      <w:r w:rsidRPr="001B06A8">
        <w:rPr>
          <w:rFonts w:ascii="Comic Sans MS" w:hAnsi="Comic Sans MS" w:cs="ComicSansMS"/>
          <w:color w:val="FF0000"/>
        </w:rPr>
        <w:t xml:space="preserve"> The conjunction, ‘if’ joins them.</w:t>
      </w:r>
    </w:p>
    <w:p w14:paraId="1758D6E5" w14:textId="77777777" w:rsidR="001B06A8" w:rsidRPr="001B06A8" w:rsidRDefault="001B06A8" w:rsidP="001B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Are ‘late’ and ‘long’ in this sentence the same part of speech?</w:t>
      </w:r>
    </w:p>
    <w:p w14:paraId="4638DCE4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lastRenderedPageBreak/>
        <w:t>No, the word, ‘late’ is an adverb of time and the word, ‘long’ is an adjective which describes the noun, ‘time’.</w:t>
      </w:r>
    </w:p>
    <w:p w14:paraId="0E7EFE88" w14:textId="77777777" w:rsidR="001B06A8" w:rsidRPr="001B06A8" w:rsidRDefault="001B06A8" w:rsidP="001B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Pick out prepositional phrases and mention the preposition headwords.</w:t>
      </w:r>
    </w:p>
    <w:p w14:paraId="38F769DE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36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Prepositional phrases: </w:t>
      </w:r>
      <w:r w:rsidRPr="001B06A8">
        <w:rPr>
          <w:rFonts w:ascii="Comic Sans MS" w:hAnsi="Comic Sans MS" w:cs="ComicSansMS"/>
          <w:color w:val="FF0000"/>
          <w:sz w:val="22"/>
          <w:szCs w:val="22"/>
          <w:u w:val="single"/>
        </w:rPr>
        <w:t>for</w:t>
      </w: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the show; </w:t>
      </w:r>
      <w:r w:rsidRPr="001B06A8">
        <w:rPr>
          <w:rFonts w:ascii="Comic Sans MS" w:hAnsi="Comic Sans MS" w:cs="ComicSansMS"/>
          <w:color w:val="FF0000"/>
          <w:sz w:val="22"/>
          <w:szCs w:val="22"/>
          <w:u w:val="single"/>
        </w:rPr>
        <w:t>for</w:t>
      </w: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a long time; </w:t>
      </w:r>
      <w:r w:rsidRPr="001B06A8">
        <w:rPr>
          <w:rFonts w:ascii="Comic Sans MS" w:hAnsi="Comic Sans MS" w:cs="ComicSansMS"/>
          <w:color w:val="FF0000"/>
          <w:sz w:val="22"/>
          <w:szCs w:val="22"/>
          <w:u w:val="single"/>
        </w:rPr>
        <w:t>in</w:t>
      </w: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the queue.</w:t>
      </w:r>
    </w:p>
    <w:p w14:paraId="06A547E9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36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Note: get children to see that these can be expanded further: for the crowded late-night show; for </w:t>
      </w:r>
      <w:proofErr w:type="gramStart"/>
      <w:r w:rsidRPr="001B06A8">
        <w:rPr>
          <w:rFonts w:ascii="Comic Sans MS" w:hAnsi="Comic Sans MS" w:cs="ComicSansMS"/>
          <w:color w:val="FF0000"/>
          <w:sz w:val="22"/>
          <w:szCs w:val="22"/>
        </w:rPr>
        <w:t>a</w:t>
      </w:r>
      <w:proofErr w:type="gramEnd"/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unbelievably long time; in the long and snaking queue. </w:t>
      </w:r>
    </w:p>
    <w:p w14:paraId="0DC47C75" w14:textId="77777777" w:rsidR="001B06A8" w:rsidRPr="001B06A8" w:rsidRDefault="001B06A8" w:rsidP="001B06A8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Take the word ‘queue’ and turn it into a phrase using adjectives of size, shape, and quality</w:t>
      </w:r>
    </w:p>
    <w:p w14:paraId="45E73A91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Queue. Phrases: long, winding and endless queue; the short and </w:t>
      </w:r>
      <w:proofErr w:type="gramStart"/>
      <w:r w:rsidRPr="001B06A8">
        <w:rPr>
          <w:rFonts w:ascii="Comic Sans MS" w:hAnsi="Comic Sans MS" w:cs="ComicSansMS"/>
          <w:color w:val="FF0000"/>
          <w:sz w:val="22"/>
          <w:szCs w:val="22"/>
        </w:rPr>
        <w:t>fast moving</w:t>
      </w:r>
      <w:proofErr w:type="gramEnd"/>
      <w:r w:rsidRPr="001B06A8">
        <w:rPr>
          <w:rFonts w:ascii="Comic Sans MS" w:hAnsi="Comic Sans MS" w:cs="ComicSansMS"/>
          <w:color w:val="FF0000"/>
          <w:sz w:val="22"/>
          <w:szCs w:val="22"/>
        </w:rPr>
        <w:t xml:space="preserve"> queue</w:t>
      </w:r>
    </w:p>
    <w:p w14:paraId="52BEB101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Note similes can be phrases too. Queue like a long and fattened snake. Queue like an endless flowing river.</w:t>
      </w:r>
    </w:p>
    <w:p w14:paraId="1F48DD14" w14:textId="77777777" w:rsidR="001B06A8" w:rsidRPr="001B06A8" w:rsidRDefault="001B06A8" w:rsidP="001B06A8">
      <w:pPr>
        <w:rPr>
          <w:rFonts w:ascii="Comic Sans MS" w:hAnsi="Comic Sans MS" w:cstheme="majorHAnsi"/>
        </w:rPr>
      </w:pPr>
    </w:p>
    <w:p w14:paraId="455F1DD8" w14:textId="0EF277F8" w:rsidR="001B06A8" w:rsidRPr="001B06A8" w:rsidRDefault="001B06A8" w:rsidP="001B06A8">
      <w:pPr>
        <w:rPr>
          <w:rFonts w:ascii="Comic Sans MS" w:hAnsi="Comic Sans MS" w:cstheme="majorHAnsi"/>
        </w:rPr>
      </w:pPr>
      <w:r w:rsidRPr="001B06A8">
        <w:rPr>
          <w:rFonts w:ascii="Comic Sans MS" w:hAnsi="Comic Sans MS" w:cstheme="majorHAnsi"/>
        </w:rPr>
        <w:t xml:space="preserve">  </w:t>
      </w:r>
    </w:p>
    <w:p w14:paraId="6A3CEB3A" w14:textId="77777777" w:rsidR="001B06A8" w:rsidRPr="001B06A8" w:rsidRDefault="001B06A8" w:rsidP="001B06A8">
      <w:pPr>
        <w:rPr>
          <w:rFonts w:ascii="Comic Sans MS" w:hAnsi="Comic Sans MS" w:cstheme="majorHAnsi"/>
          <w:b/>
          <w:bCs/>
        </w:rPr>
      </w:pPr>
      <w:r w:rsidRPr="001B06A8">
        <w:rPr>
          <w:rFonts w:ascii="Comic Sans MS" w:hAnsi="Comic Sans MS" w:cstheme="majorHAnsi"/>
          <w:b/>
          <w:bCs/>
        </w:rPr>
        <w:t xml:space="preserve">Grade 5 </w:t>
      </w:r>
    </w:p>
    <w:p w14:paraId="4CCB44D1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>a) Punctuate the sentence given below.</w:t>
      </w:r>
    </w:p>
    <w:p w14:paraId="2D1BEC94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</w:p>
    <w:p w14:paraId="234FBDC3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proofErr w:type="spellStart"/>
      <w:r w:rsidRPr="001B06A8">
        <w:rPr>
          <w:rFonts w:ascii="Comic Sans MS" w:hAnsi="Comic Sans MS" w:cs="ComicSansMS"/>
        </w:rPr>
        <w:t>i</w:t>
      </w:r>
      <w:proofErr w:type="spellEnd"/>
      <w:r w:rsidRPr="001B06A8">
        <w:rPr>
          <w:rFonts w:ascii="Comic Sans MS" w:hAnsi="Comic Sans MS" w:cs="ComicSansMS"/>
        </w:rPr>
        <w:t xml:space="preserve"> have never taken any powerful and damaging antibiotics so far said </w:t>
      </w:r>
      <w:proofErr w:type="spellStart"/>
      <w:r w:rsidRPr="001B06A8">
        <w:rPr>
          <w:rFonts w:ascii="Comic Sans MS" w:hAnsi="Comic Sans MS" w:cs="ComicSansMS"/>
        </w:rPr>
        <w:t>mrs</w:t>
      </w:r>
      <w:proofErr w:type="spellEnd"/>
      <w:r w:rsidRPr="001B06A8">
        <w:rPr>
          <w:rFonts w:ascii="Comic Sans MS" w:hAnsi="Comic Sans MS" w:cs="ComicSansMS"/>
        </w:rPr>
        <w:t xml:space="preserve"> </w:t>
      </w:r>
      <w:proofErr w:type="spellStart"/>
      <w:r w:rsidRPr="001B06A8">
        <w:rPr>
          <w:rFonts w:ascii="Comic Sans MS" w:hAnsi="Comic Sans MS" w:cs="ComicSansMS"/>
        </w:rPr>
        <w:t>chandran</w:t>
      </w:r>
      <w:proofErr w:type="spellEnd"/>
      <w:r w:rsidRPr="001B06A8">
        <w:rPr>
          <w:rFonts w:ascii="Comic Sans MS" w:hAnsi="Comic Sans MS" w:cs="ComicSansMS"/>
        </w:rPr>
        <w:t xml:space="preserve"> boastfully</w:t>
      </w:r>
    </w:p>
    <w:p w14:paraId="452FAD11" w14:textId="77777777" w:rsidR="001B06A8" w:rsidRPr="001B06A8" w:rsidRDefault="001B06A8" w:rsidP="001B06A8">
      <w:pPr>
        <w:tabs>
          <w:tab w:val="left" w:pos="940"/>
        </w:tabs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ab/>
      </w:r>
    </w:p>
    <w:p w14:paraId="510F4D1A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  <w:color w:val="FF0000"/>
        </w:rPr>
        <w:t>“I</w:t>
      </w:r>
      <w:r w:rsidRPr="001B06A8">
        <w:rPr>
          <w:rFonts w:ascii="Comic Sans MS" w:hAnsi="Comic Sans MS" w:cs="ComicSansMS"/>
        </w:rPr>
        <w:t xml:space="preserve"> have never taken any powerful and damaging antibiotics so far</w:t>
      </w:r>
      <w:r w:rsidRPr="001B06A8">
        <w:rPr>
          <w:rFonts w:ascii="Comic Sans MS" w:hAnsi="Comic Sans MS" w:cs="ComicSansMS"/>
          <w:color w:val="FF0000"/>
        </w:rPr>
        <w:t>!”</w:t>
      </w:r>
      <w:r w:rsidRPr="001B06A8">
        <w:rPr>
          <w:rFonts w:ascii="Comic Sans MS" w:hAnsi="Comic Sans MS" w:cs="ComicSansMS"/>
        </w:rPr>
        <w:t xml:space="preserve"> said </w:t>
      </w:r>
      <w:r w:rsidRPr="001B06A8">
        <w:rPr>
          <w:rFonts w:ascii="Comic Sans MS" w:hAnsi="Comic Sans MS" w:cs="ComicSansMS"/>
          <w:color w:val="FF0000"/>
        </w:rPr>
        <w:t>M</w:t>
      </w:r>
      <w:r w:rsidRPr="001B06A8">
        <w:rPr>
          <w:rFonts w:ascii="Comic Sans MS" w:hAnsi="Comic Sans MS" w:cs="ComicSansMS"/>
        </w:rPr>
        <w:t>rs</w:t>
      </w:r>
      <w:r w:rsidRPr="001B06A8">
        <w:rPr>
          <w:rFonts w:ascii="Comic Sans MS" w:hAnsi="Comic Sans MS" w:cs="ComicSansMS"/>
          <w:color w:val="FF0000"/>
        </w:rPr>
        <w:t>.</w:t>
      </w:r>
      <w:r w:rsidRPr="001B06A8">
        <w:rPr>
          <w:rFonts w:ascii="Comic Sans MS" w:hAnsi="Comic Sans MS" w:cs="ComicSansMS"/>
        </w:rPr>
        <w:t xml:space="preserve"> </w:t>
      </w:r>
      <w:r w:rsidRPr="001B06A8">
        <w:rPr>
          <w:rFonts w:ascii="Comic Sans MS" w:hAnsi="Comic Sans MS" w:cs="ComicSansMS"/>
          <w:color w:val="FF0000"/>
        </w:rPr>
        <w:t>C</w:t>
      </w:r>
      <w:r w:rsidRPr="001B06A8">
        <w:rPr>
          <w:rFonts w:ascii="Comic Sans MS" w:hAnsi="Comic Sans MS" w:cs="ComicSansMS"/>
        </w:rPr>
        <w:t>handran</w:t>
      </w:r>
      <w:r w:rsidRPr="001B06A8">
        <w:rPr>
          <w:rFonts w:ascii="Comic Sans MS" w:hAnsi="Comic Sans MS" w:cs="ComicSansMS"/>
          <w:color w:val="FF0000"/>
        </w:rPr>
        <w:t>,</w:t>
      </w:r>
      <w:r w:rsidRPr="001B06A8">
        <w:rPr>
          <w:rFonts w:ascii="Comic Sans MS" w:hAnsi="Comic Sans MS" w:cs="ComicSansMS"/>
        </w:rPr>
        <w:t xml:space="preserve"> boastfully</w:t>
      </w:r>
      <w:r w:rsidRPr="001B06A8">
        <w:rPr>
          <w:rFonts w:ascii="Comic Sans MS" w:hAnsi="Comic Sans MS" w:cs="ComicSansMS"/>
          <w:color w:val="FF0000"/>
        </w:rPr>
        <w:t>.</w:t>
      </w:r>
    </w:p>
    <w:p w14:paraId="530DB5D0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</w:p>
    <w:p w14:paraId="5004BE75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  <w:r w:rsidRPr="001B06A8">
        <w:rPr>
          <w:rFonts w:ascii="Comic Sans MS" w:hAnsi="Comic Sans MS" w:cs="ComicSansMS"/>
          <w:color w:val="FF0000"/>
        </w:rPr>
        <w:t>Pronoun, verb (have…taken), adverb (never), indefinite adjective, adjective, conjunction, adjective, noun, adverb (so far), verb, proper noun, adverb</w:t>
      </w:r>
    </w:p>
    <w:p w14:paraId="610B7CCC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</w:p>
    <w:p w14:paraId="10BF8656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>c) Answer orally</w:t>
      </w:r>
    </w:p>
    <w:p w14:paraId="1E915E1F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>1. Say whether the verbs in this sentence are transitive or intransitive. If they are</w:t>
      </w:r>
    </w:p>
    <w:p w14:paraId="49D48CAD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>transitive, change the voice from active to passive or vice versa.</w:t>
      </w:r>
    </w:p>
    <w:p w14:paraId="7A259246" w14:textId="615506F6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  <w:r w:rsidRPr="001B06A8">
        <w:rPr>
          <w:rFonts w:ascii="Comic Sans MS" w:hAnsi="Comic Sans MS" w:cs="ComicSansMS"/>
          <w:color w:val="FF0000"/>
        </w:rPr>
        <w:t>The verb ‘have taken’ is transitive.   Change to passive voice: No powerful and damaging antibiotics had been taken by her. First change to indirect speech.</w:t>
      </w:r>
    </w:p>
    <w:p w14:paraId="0E6987EF" w14:textId="6BFAC08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  <w:r w:rsidRPr="001B06A8">
        <w:rPr>
          <w:rFonts w:ascii="Comic Sans MS" w:hAnsi="Comic Sans MS" w:cs="ComicSansMS"/>
          <w:color w:val="FF0000"/>
        </w:rPr>
        <w:t>The verb ‘said’ is transitive.  (</w:t>
      </w:r>
      <w:proofErr w:type="gramStart"/>
      <w:r w:rsidRPr="001B06A8">
        <w:rPr>
          <w:rFonts w:ascii="Comic Sans MS" w:hAnsi="Comic Sans MS" w:cs="ComicSansMS"/>
          <w:color w:val="FF0000"/>
        </w:rPr>
        <w:t>something</w:t>
      </w:r>
      <w:proofErr w:type="gramEnd"/>
      <w:r w:rsidRPr="001B06A8">
        <w:rPr>
          <w:rFonts w:ascii="Comic Sans MS" w:hAnsi="Comic Sans MS" w:cs="ComicSansMS"/>
          <w:color w:val="FF0000"/>
        </w:rPr>
        <w:t xml:space="preserve"> was said by someone)</w:t>
      </w:r>
    </w:p>
    <w:p w14:paraId="0190A316" w14:textId="3F6BAC84" w:rsidR="001B06A8" w:rsidRPr="001B06A8" w:rsidRDefault="001B06A8" w:rsidP="001B06A8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Pick out the adjectival phrases and change them to other adjectival phrases.</w:t>
      </w:r>
    </w:p>
    <w:p w14:paraId="24CD2C81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Adjectival phrases: powerful and damaging.  Other: strong and effective, mild and harmless (drugs)</w:t>
      </w:r>
    </w:p>
    <w:p w14:paraId="6E311C77" w14:textId="57BEFCE9" w:rsidR="001B06A8" w:rsidRPr="001B06A8" w:rsidRDefault="001B06A8" w:rsidP="001B06A8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Count the number of verbs and state how many clauses there are in this sentence.</w:t>
      </w:r>
    </w:p>
    <w:p w14:paraId="6D1DF122" w14:textId="4D605AC9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There are two verbs (have taken and said) and so there are two clauses.</w:t>
      </w:r>
    </w:p>
    <w:p w14:paraId="30B89D2A" w14:textId="77777777" w:rsidR="001B06A8" w:rsidRPr="001B06A8" w:rsidRDefault="001B06A8" w:rsidP="001B06A8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Pick out the adverb in this sentence and change to an adverbial phrase.</w:t>
      </w:r>
    </w:p>
    <w:p w14:paraId="357218D1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Adverb: boastfully.  Change to adverbial phrase: in a boastful manner</w:t>
      </w:r>
    </w:p>
    <w:p w14:paraId="752EEB7B" w14:textId="77777777" w:rsidR="001B06A8" w:rsidRPr="001B06A8" w:rsidRDefault="001B06A8" w:rsidP="001B06A8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t>Change to indirect speech.</w:t>
      </w:r>
    </w:p>
    <w:p w14:paraId="240CBA8E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Mrs. Chandran announced boastfully that she had never taken any powerful and damaging antibiotics till then.</w:t>
      </w:r>
    </w:p>
    <w:p w14:paraId="175DB095" w14:textId="77777777" w:rsidR="001B06A8" w:rsidRPr="001B06A8" w:rsidRDefault="001B06A8" w:rsidP="001B06A8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ascii="Comic Sans MS" w:hAnsi="Comic Sans MS" w:cs="ComicSansMS"/>
          <w:sz w:val="22"/>
          <w:szCs w:val="22"/>
        </w:rPr>
      </w:pPr>
      <w:r w:rsidRPr="001B06A8">
        <w:rPr>
          <w:rFonts w:ascii="Comic Sans MS" w:hAnsi="Comic Sans MS" w:cs="ComicSansMS"/>
          <w:sz w:val="22"/>
          <w:szCs w:val="22"/>
        </w:rPr>
        <w:lastRenderedPageBreak/>
        <w:t>Change the adjectives to adverbs and nouns.</w:t>
      </w:r>
    </w:p>
    <w:p w14:paraId="004BF330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Adjectives:  powerful, damaging</w:t>
      </w:r>
    </w:p>
    <w:p w14:paraId="7CBD2E9B" w14:textId="0487BFB1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Change to adverbs: powerfully, damagingly</w:t>
      </w:r>
    </w:p>
    <w:p w14:paraId="00B1FD08" w14:textId="77777777" w:rsidR="001B06A8" w:rsidRPr="001B06A8" w:rsidRDefault="001B06A8" w:rsidP="001B06A8">
      <w:pPr>
        <w:pStyle w:val="ListParagraph"/>
        <w:autoSpaceDE w:val="0"/>
        <w:autoSpaceDN w:val="0"/>
        <w:adjustRightInd w:val="0"/>
        <w:ind w:left="0"/>
        <w:rPr>
          <w:rFonts w:ascii="Comic Sans MS" w:hAnsi="Comic Sans MS" w:cs="ComicSansMS"/>
          <w:color w:val="FF0000"/>
          <w:sz w:val="22"/>
          <w:szCs w:val="22"/>
        </w:rPr>
      </w:pPr>
      <w:r w:rsidRPr="001B06A8">
        <w:rPr>
          <w:rFonts w:ascii="Comic Sans MS" w:hAnsi="Comic Sans MS" w:cs="ComicSansMS"/>
          <w:color w:val="FF0000"/>
          <w:sz w:val="22"/>
          <w:szCs w:val="22"/>
        </w:rPr>
        <w:t>Nouns: power, damage</w:t>
      </w:r>
    </w:p>
    <w:p w14:paraId="4744BC0D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</w:rPr>
      </w:pPr>
      <w:r w:rsidRPr="001B06A8">
        <w:rPr>
          <w:rFonts w:ascii="Comic Sans MS" w:hAnsi="Comic Sans MS" w:cs="ComicSansMS"/>
        </w:rPr>
        <w:t>7. How would you change the verb to a modal to show regret? Which words need to be dropped?</w:t>
      </w:r>
    </w:p>
    <w:p w14:paraId="32EF15A4" w14:textId="14BA22AC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  <w:r w:rsidRPr="001B06A8">
        <w:rPr>
          <w:rFonts w:ascii="Comic Sans MS" w:hAnsi="Comic Sans MS" w:cs="ComicSansMS"/>
          <w:color w:val="FF0000"/>
        </w:rPr>
        <w:t xml:space="preserve">“I </w:t>
      </w:r>
      <w:r w:rsidRPr="001B06A8">
        <w:rPr>
          <w:rFonts w:ascii="Comic Sans MS" w:hAnsi="Comic Sans MS" w:cs="ComicSansMS"/>
          <w:color w:val="FF0000"/>
          <w:u w:val="single"/>
        </w:rPr>
        <w:t>should</w:t>
      </w:r>
      <w:r w:rsidRPr="001B06A8">
        <w:rPr>
          <w:rFonts w:ascii="Comic Sans MS" w:hAnsi="Comic Sans MS" w:cs="ComicSansMS"/>
          <w:color w:val="FF0000"/>
        </w:rPr>
        <w:t xml:space="preserve"> never have taken any powerful and damaging antibiotics,” said Mrs. Chandran, regretfully. The words </w:t>
      </w:r>
      <w:proofErr w:type="spellStart"/>
      <w:r w:rsidRPr="001B06A8">
        <w:rPr>
          <w:rFonts w:ascii="Comic Sans MS" w:hAnsi="Comic Sans MS" w:cs="ComicSansMS"/>
          <w:color w:val="FF0000"/>
        </w:rPr>
        <w:t>dropped:’so</w:t>
      </w:r>
      <w:proofErr w:type="spellEnd"/>
      <w:r w:rsidRPr="001B06A8">
        <w:rPr>
          <w:rFonts w:ascii="Comic Sans MS" w:hAnsi="Comic Sans MS" w:cs="ComicSansMS"/>
          <w:color w:val="FF0000"/>
        </w:rPr>
        <w:t xml:space="preserve"> far’ and ‘boastfully’.</w:t>
      </w:r>
    </w:p>
    <w:p w14:paraId="191E0E7F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"/>
          <w:color w:val="FF0000"/>
        </w:rPr>
      </w:pPr>
    </w:p>
    <w:p w14:paraId="311ED06A" w14:textId="77777777" w:rsidR="001B06A8" w:rsidRPr="001B06A8" w:rsidRDefault="001B06A8" w:rsidP="001B06A8">
      <w:pPr>
        <w:autoSpaceDE w:val="0"/>
        <w:autoSpaceDN w:val="0"/>
        <w:adjustRightInd w:val="0"/>
        <w:spacing w:after="0"/>
        <w:rPr>
          <w:rFonts w:ascii="Comic Sans MS" w:hAnsi="Comic Sans MS" w:cs="ComicSansMS-Bold"/>
          <w:b/>
          <w:bCs/>
        </w:rPr>
      </w:pPr>
      <w:r w:rsidRPr="001B06A8">
        <w:rPr>
          <w:rFonts w:ascii="Comic Sans MS" w:hAnsi="Comic Sans MS" w:cs="ComicSansMS-Bold"/>
          <w:b/>
          <w:bCs/>
        </w:rPr>
        <w:t xml:space="preserve"> </w:t>
      </w:r>
    </w:p>
    <w:p w14:paraId="50E3C454" w14:textId="566A2F3E" w:rsidR="00FD09B5" w:rsidRPr="001B06A8" w:rsidRDefault="00FD09B5">
      <w:pPr>
        <w:rPr>
          <w:rFonts w:ascii="Comic Sans MS" w:hAnsi="Comic Sans MS" w:cstheme="majorHAnsi"/>
        </w:rPr>
      </w:pPr>
    </w:p>
    <w:sectPr w:rsidR="00FD09B5" w:rsidRPr="001B06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74E32" w14:textId="77777777" w:rsidR="001B255E" w:rsidRDefault="001B255E" w:rsidP="00D95CC6">
      <w:pPr>
        <w:spacing w:after="0" w:line="240" w:lineRule="auto"/>
      </w:pPr>
      <w:r>
        <w:separator/>
      </w:r>
    </w:p>
  </w:endnote>
  <w:endnote w:type="continuationSeparator" w:id="0">
    <w:p w14:paraId="375F300C" w14:textId="77777777" w:rsidR="001B255E" w:rsidRDefault="001B255E" w:rsidP="00D95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omicSansMS">
    <w:altName w:val="Comic Sans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micSansM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4C22F" w14:textId="77777777" w:rsidR="00D95CC6" w:rsidRDefault="00D95C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04ACBA" w14:textId="77777777" w:rsidR="00D95CC6" w:rsidRDefault="00D95C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AEB0E" w14:textId="77777777" w:rsidR="00D95CC6" w:rsidRDefault="00D95C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F94F1" w14:textId="77777777" w:rsidR="001B255E" w:rsidRDefault="001B255E" w:rsidP="00D95CC6">
      <w:pPr>
        <w:spacing w:after="0" w:line="240" w:lineRule="auto"/>
      </w:pPr>
      <w:r>
        <w:separator/>
      </w:r>
    </w:p>
  </w:footnote>
  <w:footnote w:type="continuationSeparator" w:id="0">
    <w:p w14:paraId="620949E0" w14:textId="77777777" w:rsidR="001B255E" w:rsidRDefault="001B255E" w:rsidP="00D95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27C20" w14:textId="05122998" w:rsidR="00D95CC6" w:rsidRDefault="00D95CC6">
    <w:pPr>
      <w:pStyle w:val="Header"/>
    </w:pPr>
    <w:r>
      <w:rPr>
        <w:noProof/>
      </w:rPr>
      <w:pict w14:anchorId="24D25B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66454" o:spid="_x0000_s1026" type="#_x0000_t75" style="position:absolute;margin-left:0;margin-top:0;width:451.2pt;height:244.7pt;z-index:-251657216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264E6" w14:textId="35188810" w:rsidR="00D95CC6" w:rsidRDefault="00D95CC6">
    <w:pPr>
      <w:pStyle w:val="Header"/>
    </w:pPr>
    <w:r>
      <w:rPr>
        <w:noProof/>
      </w:rPr>
      <w:pict w14:anchorId="092897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66455" o:spid="_x0000_s1027" type="#_x0000_t75" style="position:absolute;margin-left:0;margin-top:0;width:451.2pt;height:244.7pt;z-index:-251656192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A527E" w14:textId="1C3BB112" w:rsidR="00D95CC6" w:rsidRDefault="00D95CC6">
    <w:pPr>
      <w:pStyle w:val="Header"/>
    </w:pPr>
    <w:r>
      <w:rPr>
        <w:noProof/>
      </w:rPr>
      <w:pict w14:anchorId="3904B7F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566453" o:spid="_x0000_s1025" type="#_x0000_t75" style="position:absolute;margin-left:0;margin-top:0;width:451.2pt;height:244.7pt;z-index:-251658240;mso-position-horizontal:center;mso-position-horizontal-relative:margin;mso-position-vertical:center;mso-position-vertical-relative:margin" o:allowincell="f">
          <v:imagedata r:id="rId1" o:title="mindsprings eduspring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D2100"/>
    <w:multiLevelType w:val="hybridMultilevel"/>
    <w:tmpl w:val="74984F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57392"/>
    <w:multiLevelType w:val="hybridMultilevel"/>
    <w:tmpl w:val="AC68BE18"/>
    <w:lvl w:ilvl="0" w:tplc="0409000F">
      <w:start w:val="1"/>
      <w:numFmt w:val="decimal"/>
      <w:lvlText w:val="%1."/>
      <w:lvlJc w:val="left"/>
      <w:pPr>
        <w:ind w:left="-2160" w:hanging="360"/>
      </w:pPr>
    </w:lvl>
    <w:lvl w:ilvl="1" w:tplc="04090019" w:tentative="1">
      <w:start w:val="1"/>
      <w:numFmt w:val="lowerLetter"/>
      <w:lvlText w:val="%2."/>
      <w:lvlJc w:val="left"/>
      <w:pPr>
        <w:ind w:left="-1440" w:hanging="360"/>
      </w:pPr>
    </w:lvl>
    <w:lvl w:ilvl="2" w:tplc="0409001B" w:tentative="1">
      <w:start w:val="1"/>
      <w:numFmt w:val="lowerRoman"/>
      <w:lvlText w:val="%3."/>
      <w:lvlJc w:val="right"/>
      <w:pPr>
        <w:ind w:left="-720" w:hanging="180"/>
      </w:pPr>
    </w:lvl>
    <w:lvl w:ilvl="3" w:tplc="0409000F" w:tentative="1">
      <w:start w:val="1"/>
      <w:numFmt w:val="decimal"/>
      <w:lvlText w:val="%4."/>
      <w:lvlJc w:val="left"/>
      <w:pPr>
        <w:ind w:left="0" w:hanging="360"/>
      </w:pPr>
    </w:lvl>
    <w:lvl w:ilvl="4" w:tplc="04090019" w:tentative="1">
      <w:start w:val="1"/>
      <w:numFmt w:val="lowerLetter"/>
      <w:lvlText w:val="%5."/>
      <w:lvlJc w:val="left"/>
      <w:pPr>
        <w:ind w:left="720" w:hanging="360"/>
      </w:pPr>
    </w:lvl>
    <w:lvl w:ilvl="5" w:tplc="0409001B" w:tentative="1">
      <w:start w:val="1"/>
      <w:numFmt w:val="lowerRoman"/>
      <w:lvlText w:val="%6."/>
      <w:lvlJc w:val="right"/>
      <w:pPr>
        <w:ind w:left="1440" w:hanging="180"/>
      </w:pPr>
    </w:lvl>
    <w:lvl w:ilvl="6" w:tplc="0409000F" w:tentative="1">
      <w:start w:val="1"/>
      <w:numFmt w:val="decimal"/>
      <w:lvlText w:val="%7."/>
      <w:lvlJc w:val="left"/>
      <w:pPr>
        <w:ind w:left="2160" w:hanging="360"/>
      </w:pPr>
    </w:lvl>
    <w:lvl w:ilvl="7" w:tplc="04090019" w:tentative="1">
      <w:start w:val="1"/>
      <w:numFmt w:val="lowerLetter"/>
      <w:lvlText w:val="%8."/>
      <w:lvlJc w:val="left"/>
      <w:pPr>
        <w:ind w:left="2880" w:hanging="360"/>
      </w:pPr>
    </w:lvl>
    <w:lvl w:ilvl="8" w:tplc="0409001B" w:tentative="1">
      <w:start w:val="1"/>
      <w:numFmt w:val="lowerRoman"/>
      <w:lvlText w:val="%9."/>
      <w:lvlJc w:val="right"/>
      <w:pPr>
        <w:ind w:left="3600" w:hanging="180"/>
      </w:pPr>
    </w:lvl>
  </w:abstractNum>
  <w:abstractNum w:abstractNumId="2" w15:restartNumberingAfterBreak="0">
    <w:nsid w:val="0DF75D6C"/>
    <w:multiLevelType w:val="hybridMultilevel"/>
    <w:tmpl w:val="8BCA6D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6C1F51"/>
    <w:multiLevelType w:val="hybridMultilevel"/>
    <w:tmpl w:val="D1645E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54347D"/>
    <w:multiLevelType w:val="hybridMultilevel"/>
    <w:tmpl w:val="CF0A4738"/>
    <w:lvl w:ilvl="0" w:tplc="A90E165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B9E3B1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198035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840C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414814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55E1FC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EF8805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034926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43261A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36367C42"/>
    <w:multiLevelType w:val="hybridMultilevel"/>
    <w:tmpl w:val="703E8344"/>
    <w:lvl w:ilvl="0" w:tplc="40185ED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D1C9DA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62258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EB8E23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C9069F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C484BC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3C6DF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EACCCE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054C4E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39F10FAA"/>
    <w:multiLevelType w:val="hybridMultilevel"/>
    <w:tmpl w:val="4A1A49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9052B6"/>
    <w:multiLevelType w:val="hybridMultilevel"/>
    <w:tmpl w:val="8E90CF46"/>
    <w:lvl w:ilvl="0" w:tplc="46DCDB1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132C50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1E8643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C32D0A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C247EA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840BC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52EAC2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BF4E85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86CF96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49435FFF"/>
    <w:multiLevelType w:val="hybridMultilevel"/>
    <w:tmpl w:val="BAE2FB68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410EA1"/>
    <w:multiLevelType w:val="hybridMultilevel"/>
    <w:tmpl w:val="D2A6E44A"/>
    <w:lvl w:ilvl="0" w:tplc="8586D16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E449B54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6CAB11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7C05EE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DCADF5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41074A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CF43D0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7163ED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C0E8AC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586611E4"/>
    <w:multiLevelType w:val="hybridMultilevel"/>
    <w:tmpl w:val="1806FA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2010696"/>
    <w:multiLevelType w:val="hybridMultilevel"/>
    <w:tmpl w:val="EF787D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AB040BA"/>
    <w:multiLevelType w:val="hybridMultilevel"/>
    <w:tmpl w:val="A30C8D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AC260A6"/>
    <w:multiLevelType w:val="hybridMultilevel"/>
    <w:tmpl w:val="F5D69986"/>
    <w:lvl w:ilvl="0" w:tplc="102CAB3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034DD5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DCA0DC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5AA10C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68A6D2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BB08AA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5D83C3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AFCC64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BBC6DD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 w16cid:durableId="106513122">
    <w:abstractNumId w:val="9"/>
  </w:num>
  <w:num w:numId="2" w16cid:durableId="310716741">
    <w:abstractNumId w:val="7"/>
  </w:num>
  <w:num w:numId="3" w16cid:durableId="1719285020">
    <w:abstractNumId w:val="4"/>
  </w:num>
  <w:num w:numId="4" w16cid:durableId="931469393">
    <w:abstractNumId w:val="5"/>
  </w:num>
  <w:num w:numId="5" w16cid:durableId="76944849">
    <w:abstractNumId w:val="13"/>
  </w:num>
  <w:num w:numId="6" w16cid:durableId="1604651875">
    <w:abstractNumId w:val="0"/>
  </w:num>
  <w:num w:numId="7" w16cid:durableId="94984962">
    <w:abstractNumId w:val="6"/>
  </w:num>
  <w:num w:numId="8" w16cid:durableId="2079588635">
    <w:abstractNumId w:val="10"/>
  </w:num>
  <w:num w:numId="9" w16cid:durableId="235747957">
    <w:abstractNumId w:val="12"/>
  </w:num>
  <w:num w:numId="10" w16cid:durableId="1187015240">
    <w:abstractNumId w:val="1"/>
  </w:num>
  <w:num w:numId="11" w16cid:durableId="575674013">
    <w:abstractNumId w:val="2"/>
  </w:num>
  <w:num w:numId="12" w16cid:durableId="696583739">
    <w:abstractNumId w:val="11"/>
  </w:num>
  <w:num w:numId="13" w16cid:durableId="1239829336">
    <w:abstractNumId w:val="3"/>
  </w:num>
  <w:num w:numId="14" w16cid:durableId="9071817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6A8"/>
    <w:rsid w:val="001B06A8"/>
    <w:rsid w:val="001B255E"/>
    <w:rsid w:val="00D95CC6"/>
    <w:rsid w:val="00FD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5BD5ED"/>
  <w15:chartTrackingRefBased/>
  <w15:docId w15:val="{A286C95E-E7E2-4AF8-AEE2-B669FD6C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6A8"/>
  </w:style>
  <w:style w:type="paragraph" w:styleId="Heading1">
    <w:name w:val="heading 1"/>
    <w:basedOn w:val="Normal"/>
    <w:next w:val="Normal"/>
    <w:link w:val="Heading1Char"/>
    <w:uiPriority w:val="9"/>
    <w:qFormat/>
    <w:rsid w:val="001B06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6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ColorfulList-Accent11">
    <w:name w:val="Colorful List - Accent 11"/>
    <w:basedOn w:val="Normal"/>
    <w:uiPriority w:val="34"/>
    <w:qFormat/>
    <w:rsid w:val="001B06A8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  <w:style w:type="paragraph" w:styleId="ListParagraph">
    <w:name w:val="List Paragraph"/>
    <w:basedOn w:val="Normal"/>
    <w:uiPriority w:val="34"/>
    <w:qFormat/>
    <w:rsid w:val="001B06A8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95C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5CC6"/>
  </w:style>
  <w:style w:type="paragraph" w:styleId="Footer">
    <w:name w:val="footer"/>
    <w:basedOn w:val="Normal"/>
    <w:link w:val="FooterChar"/>
    <w:uiPriority w:val="99"/>
    <w:unhideWhenUsed/>
    <w:rsid w:val="00D95C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1206</Words>
  <Characters>6879</Characters>
  <Application>Microsoft Office Word</Application>
  <DocSecurity>0</DocSecurity>
  <Lines>57</Lines>
  <Paragraphs>16</Paragraphs>
  <ScaleCrop>false</ScaleCrop>
  <Company/>
  <LinksUpToDate>false</LinksUpToDate>
  <CharactersWithSpaces>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Usha Pandit</dc:creator>
  <cp:keywords/>
  <dc:description/>
  <cp:lastModifiedBy>Abhranil Dutta</cp:lastModifiedBy>
  <cp:revision>2</cp:revision>
  <dcterms:created xsi:type="dcterms:W3CDTF">2022-10-17T03:58:00Z</dcterms:created>
  <dcterms:modified xsi:type="dcterms:W3CDTF">2022-10-17T11:36:00Z</dcterms:modified>
</cp:coreProperties>
</file>